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 Кузбаевский сельсовет муниципального района Бураевский район Республики Башкортостан</w:t>
      </w:r>
    </w:p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Закирова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Фаниля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Байзавиевича</w:t>
      </w:r>
      <w:proofErr w:type="spellEnd"/>
    </w:p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сельского поселения 4 марта 2021 года</w:t>
      </w:r>
    </w:p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Администрации сельского поселения Кузбаевский сельсовет муниципального района Бураевский район РБ в 2020 году </w:t>
      </w:r>
    </w:p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перспективах</w:t>
      </w:r>
      <w:proofErr w:type="gram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и культурного развития  </w:t>
      </w:r>
    </w:p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год.</w:t>
      </w:r>
    </w:p>
    <w:p w:rsidR="00F24512" w:rsidRPr="00F24512" w:rsidRDefault="00F24512" w:rsidP="00F24512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12" w:rsidRPr="00F24512" w:rsidRDefault="00F24512" w:rsidP="00F24512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</w:t>
      </w:r>
      <w:proofErr w:type="gram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Рушан </w:t>
      </w:r>
      <w:proofErr w:type="spell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Кадимович</w:t>
      </w:r>
      <w:proofErr w:type="spell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Гузель </w:t>
      </w:r>
      <w:proofErr w:type="spell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Наилевна</w:t>
      </w:r>
      <w:proofErr w:type="spell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24512" w:rsidRPr="00F24512" w:rsidRDefault="00F24512" w:rsidP="00F24512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Уважаемые депутаты Совета сельского поселения,   приглашенные!</w:t>
      </w:r>
    </w:p>
    <w:p w:rsidR="00F24512" w:rsidRPr="00F24512" w:rsidRDefault="00F24512" w:rsidP="00F24512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512" w:rsidRPr="00F24512" w:rsidRDefault="00F24512" w:rsidP="00F24512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РФ» №131-ФЗ, Закона РБ «О местном самоуправлении в РБ» и Уставом  сельского поселения Кузбаевский сельсовет представляю отчет о проделанной работе за прошедший год и предлагаю обсудить перспективные направления  развития сельского поселения в текущем 2021 году.</w:t>
      </w:r>
    </w:p>
    <w:p w:rsidR="00F24512" w:rsidRPr="00F24512" w:rsidRDefault="00F24512" w:rsidP="00F24512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отчёта считаю верным озвучить видение задач, ориентируясь на   Послание Главы Республики Башкортостан Радия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Фаритовича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Хабирова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Государственному Собранию – Курултаю Башкортостана.</w:t>
      </w: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обязана обеспечивать в домах свет и тепло, проводить в них ремонт, убирать снег с дорог, наводить чистоту на улицах, во дворах, подъездах и многое другое.</w:t>
      </w: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будут оценивать нас и нашу работу по выполненным делам и успешным результатам.</w:t>
      </w: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июня по 1 июля 2020 года состоялось Общероссийское голосование по вопросу одобрения изменений в Конституцию Российской Федерации. 13 сентября 2020 года состоялись выборы депутатов районного Совета. Жители сельского поселения проявили активность и проголосовали правильно на выборах.</w:t>
      </w:r>
    </w:p>
    <w:p w:rsidR="00F24512" w:rsidRPr="00F24512" w:rsidRDefault="00F24512" w:rsidP="00F24512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для власти, всех ее ветвей – быть всегда с народом, работать </w:t>
      </w:r>
    </w:p>
    <w:p w:rsidR="00F24512" w:rsidRPr="00F24512" w:rsidRDefault="00F24512" w:rsidP="00F2451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и на благо людей. У нас с вами – общая ответственность за республику, общая забота. Это благополучие более четырех миллионов ее жителей, у которых должна быть работа, достаток и уверенность в завтрашнем дне.  Башкортостан сегодня – крепкий, успешный субъект Российской Федерации с устойчивой экономикой и сбалансированным бюджетом.</w:t>
      </w:r>
    </w:p>
    <w:p w:rsidR="00F24512" w:rsidRPr="00F24512" w:rsidRDefault="00F24512" w:rsidP="00F24512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местное самоуправление  возлагаются большие задачи в обеспечении жизнедеятельности и благосостояния людей, в приоб</w:t>
      </w:r>
      <w:r w:rsidR="00653C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самого населения в решении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насущных проблем.</w:t>
      </w:r>
    </w:p>
    <w:p w:rsidR="00F24512" w:rsidRPr="00F24512" w:rsidRDefault="00F24512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Задачами  Администрации оставались: сохранение положительных тенденций в обеспечении достойного уровня и качества жизни, тесное сотрудничество с малым предпринимательством, руководством учреждений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предприятий различных форм собственности, взаимодействие и сотрудничество с депутатами сельского поселения и Администрацией муниципального района Бураевский район.</w:t>
      </w:r>
    </w:p>
    <w:p w:rsidR="00F24512" w:rsidRPr="00F24512" w:rsidRDefault="00F24512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финансовым  показателем социально - экономического развития сельского поселения является бюджет. Основа бюджетной политики – это обеспечение доходной части бюджета, его целевое использование в выполнении вопросов местного значения.</w:t>
      </w:r>
    </w:p>
    <w:p w:rsidR="00F24512" w:rsidRPr="009233A7" w:rsidRDefault="00F24512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2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доходов консолидированного бюджета сельского поселения по результатам 2020 года составил в сумме 5 млн. 083 тыс. 020 рублей 00 копеек, что составляет 98,64 %  к плану.  </w:t>
      </w:r>
    </w:p>
    <w:p w:rsidR="00F24512" w:rsidRPr="009233A7" w:rsidRDefault="00F24512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собственных доходов  составило </w:t>
      </w:r>
    </w:p>
    <w:p w:rsidR="00F24512" w:rsidRPr="009233A7" w:rsidRDefault="001A1F3E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537 тыс. 671 руб</w:t>
      </w:r>
      <w:r w:rsidR="00F24512" w:rsidRPr="00923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512" w:rsidRPr="009233A7" w:rsidRDefault="00F24512" w:rsidP="00F24512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92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 собственных доходов  явились:                                                                                        налог на доходы  физических лиц         -                59655  рублей </w:t>
      </w:r>
    </w:p>
    <w:p w:rsidR="00F24512" w:rsidRPr="009233A7" w:rsidRDefault="00F24512" w:rsidP="00F24512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сельхозналог                                                3890    рублей</w:t>
      </w:r>
    </w:p>
    <w:p w:rsidR="00F24512" w:rsidRPr="009233A7" w:rsidRDefault="00F24512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 организаций         -                68766  рублей</w:t>
      </w:r>
    </w:p>
    <w:p w:rsidR="00F24512" w:rsidRPr="009233A7" w:rsidRDefault="00F24512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 физических лиц    -                284715 рублей</w:t>
      </w:r>
    </w:p>
    <w:p w:rsidR="00F24512" w:rsidRPr="00F24512" w:rsidRDefault="00F24512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Имущественный налог с физических лиц -          14341  рублей</w:t>
      </w:r>
    </w:p>
    <w:p w:rsidR="00F24512" w:rsidRPr="00F24512" w:rsidRDefault="001A1F3E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300 рублей</w:t>
      </w:r>
    </w:p>
    <w:p w:rsidR="00F24512" w:rsidRPr="00F24512" w:rsidRDefault="00F24512" w:rsidP="00F24512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         106003 рублей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заседания!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социально- экономической  жизни населения сельского поселения важную роль играют  индивидуальные предприниматели малого и среднего предпринимательства. Их  на территории насчитывается – пять.      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Самом крупным хозяйством является </w:t>
      </w:r>
      <w:r w:rsidRPr="00F2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«Победа»,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наращивает  свою деятельность в земледелии  и животноводстве. 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2009 года </w:t>
      </w:r>
      <w:proofErr w:type="gram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Ф)Х </w:t>
      </w:r>
      <w:proofErr w:type="spell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Файзрахмановой</w:t>
      </w:r>
      <w:proofErr w:type="spell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Луизы </w:t>
      </w:r>
      <w:proofErr w:type="spell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Рафаэловны</w:t>
      </w:r>
      <w:proofErr w:type="spell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 занимается земледелием и животноводством.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2014 года  работает </w:t>
      </w:r>
      <w:proofErr w:type="gram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Ф)Х  </w:t>
      </w:r>
      <w:proofErr w:type="spell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Хамитьяновой</w:t>
      </w:r>
      <w:proofErr w:type="spell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Ляйсан</w:t>
      </w:r>
      <w:proofErr w:type="spell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Назафовны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 занимается  также земледелием и животноводством.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Гиндуллиных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продолжает обрабатывать приобретённую в собственность  </w:t>
      </w:r>
      <w:smartTag w:uri="urn:schemas-microsoft-com:office:smarttags" w:element="metricconverter">
        <w:smartTagPr>
          <w:attr w:name="ProductID" w:val="70 га"/>
        </w:smartTagPr>
        <w:r w:rsidRPr="00F24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га</w:t>
        </w:r>
      </w:smartTag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proofErr w:type="gram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занимаются земледелием. Овощеводством  занимается семья Исмагилова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Айзата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Магруповой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Гульнары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д.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Кузбаево</w:t>
      </w:r>
      <w:proofErr w:type="spellEnd"/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 4,5 га земли. Выращивают морковь, свеклу и капусту разных сортов. 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пополнении продовольственного рынка  свою долю вно</w:t>
      </w:r>
      <w:r w:rsidR="00D81A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  и ЛПХ. На  конец года в 329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хозяйствах  насчитывается 101 (2019 г. – 140) голов  КРС, из них 88 (2019 г. – 93</w:t>
      </w:r>
      <w:proofErr w:type="gram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коров, 282 головы МРС (мелко-рогатый скот), овцематки - 184, 4 лошади, 1126 птиц, 221 пчелосемей</w:t>
      </w:r>
      <w:r w:rsidR="00D81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отремонтированы и подготовлены к зимовке животноводческие помещения.  Без особых  потрясений идет зимне-стойловое содержание общественного и частного скота. Принятые меры дадут возможность успешно провести текущую зимовку скота и заложить твердую основу под урожай  в 2021 году.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Расположение наших населенных пунктов в удобном географическом положении позволяет  населению заниматься разными видами предпринимательства.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повысить благосостояние людей, необходимо использовать все имеющиеся ресурсы: рационально использовать паевые земли сельскохозяйственного  назначения, также предназначенные  для аренды, активнее участвовать  в различных государственных программах по развитию предпринимательства  и личных подсобных хозяйств. </w:t>
      </w:r>
    </w:p>
    <w:p w:rsidR="001644CF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 территории</w:t>
      </w:r>
      <w:r w:rsidR="0016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в 329 хозяйствах  683</w:t>
      </w:r>
    </w:p>
    <w:p w:rsidR="00F24512" w:rsidRPr="00F24512" w:rsidRDefault="001644CF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из них 27 с временной регистрацией)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г. – 685) человек  из 7 национальностей. В 2020 году родились 6 малышей (2019 - 3 ребёнка), умерло 20</w:t>
      </w:r>
      <w:r w:rsidR="00F24512"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(2019 – 18).</w:t>
      </w:r>
    </w:p>
    <w:p w:rsidR="001644CF" w:rsidRDefault="00F24512" w:rsidP="0099125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благоустройства населенных пунктов находятся под особым контролем АСП. Был проведен определенный объем работ – начиная от ремонта улиц, до санитарной очистки территорий деревень сельского поселения. Все работы по благоустройству мы можем проводить благодаря поддержке Главы Республики Башкортостан, который с 2015 года выделяет по 500 тыс. рублей на одно сельское поселение в год на эти цели. Эти средства были распределены следующим образом:</w:t>
      </w:r>
      <w:r w:rsidR="00991252" w:rsidRPr="0099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3976" w:rsidRDefault="00F24512" w:rsidP="001644CF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3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>Изготовление табличек с номерами домов  сельских</w:t>
      </w:r>
      <w:r w:rsidRPr="0099125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91252">
        <w:rPr>
          <w:rFonts w:ascii="Times New Roman" w:eastAsia="Times New Roman" w:hAnsi="Times New Roman" w:cs="Times New Roman"/>
          <w:sz w:val="28"/>
          <w:szCs w:val="28"/>
        </w:rPr>
        <w:t xml:space="preserve"> Кузбаевский сельсовет</w:t>
      </w:r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91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1252" w:rsidRPr="00991252">
        <w:rPr>
          <w:rFonts w:ascii="Times New Roman" w:eastAsia="Times New Roman" w:hAnsi="Times New Roman" w:cs="Times New Roman"/>
          <w:sz w:val="28"/>
          <w:szCs w:val="28"/>
        </w:rPr>
        <w:t>13600</w:t>
      </w:r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16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2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материалов на ограждение забором  территории старой школы по ул. </w:t>
      </w:r>
      <w:proofErr w:type="gramStart"/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>Парковая</w:t>
      </w:r>
      <w:proofErr w:type="gramEnd"/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>Кузбаево</w:t>
      </w:r>
      <w:proofErr w:type="spellEnd"/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991252" w:rsidRPr="00991252">
        <w:rPr>
          <w:rFonts w:ascii="Times New Roman" w:eastAsia="Times New Roman" w:hAnsi="Times New Roman" w:cs="Times New Roman"/>
          <w:sz w:val="28"/>
          <w:szCs w:val="28"/>
        </w:rPr>
        <w:t xml:space="preserve"> 303,50 </w:t>
      </w:r>
      <w:r w:rsidR="00FF0CBC" w:rsidRPr="0099125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93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125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91252" w:rsidRPr="0099125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91252">
        <w:rPr>
          <w:rFonts w:ascii="Times New Roman" w:eastAsia="Times New Roman" w:hAnsi="Times New Roman" w:cs="Times New Roman"/>
          <w:sz w:val="28"/>
          <w:szCs w:val="28"/>
        </w:rPr>
        <w:t xml:space="preserve"> зимнее и летнее содержание дорог. ИП </w:t>
      </w:r>
      <w:proofErr w:type="spellStart"/>
      <w:r w:rsidR="00991252">
        <w:rPr>
          <w:rFonts w:ascii="Times New Roman" w:eastAsia="Times New Roman" w:hAnsi="Times New Roman" w:cs="Times New Roman"/>
          <w:sz w:val="28"/>
          <w:szCs w:val="28"/>
        </w:rPr>
        <w:t>Фаршатов</w:t>
      </w:r>
      <w:proofErr w:type="spellEnd"/>
      <w:r w:rsidR="00991252">
        <w:rPr>
          <w:rFonts w:ascii="Times New Roman" w:eastAsia="Times New Roman" w:hAnsi="Times New Roman" w:cs="Times New Roman"/>
          <w:sz w:val="28"/>
          <w:szCs w:val="28"/>
        </w:rPr>
        <w:t xml:space="preserve"> – 200000 руб.</w:t>
      </w:r>
      <w:r w:rsidRPr="00F24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25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9125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91252" w:rsidRPr="00991252">
        <w:rPr>
          <w:rFonts w:ascii="Times New Roman" w:eastAsia="Times New Roman" w:hAnsi="Times New Roman" w:cs="Times New Roman"/>
          <w:sz w:val="28"/>
          <w:szCs w:val="28"/>
        </w:rPr>
        <w:t xml:space="preserve">а ремонт </w:t>
      </w:r>
      <w:r w:rsidR="0099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252" w:rsidRPr="009912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1252">
        <w:rPr>
          <w:rFonts w:ascii="Times New Roman" w:eastAsia="Times New Roman" w:hAnsi="Times New Roman" w:cs="Times New Roman"/>
          <w:sz w:val="28"/>
          <w:szCs w:val="28"/>
        </w:rPr>
        <w:t xml:space="preserve">личного освещения в д. </w:t>
      </w:r>
      <w:proofErr w:type="spellStart"/>
      <w:r w:rsidR="00991252">
        <w:rPr>
          <w:rFonts w:ascii="Times New Roman" w:eastAsia="Times New Roman" w:hAnsi="Times New Roman" w:cs="Times New Roman"/>
          <w:sz w:val="28"/>
          <w:szCs w:val="28"/>
        </w:rPr>
        <w:t>Бустанаево</w:t>
      </w:r>
      <w:proofErr w:type="spellEnd"/>
      <w:r w:rsidR="0099125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91252" w:rsidRPr="00991252">
        <w:rPr>
          <w:rFonts w:ascii="Times New Roman" w:eastAsia="Times New Roman" w:hAnsi="Times New Roman" w:cs="Times New Roman"/>
          <w:sz w:val="28"/>
          <w:szCs w:val="28"/>
        </w:rPr>
        <w:t xml:space="preserve"> 14987</w:t>
      </w:r>
      <w:r w:rsidR="009D11F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93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1FE">
        <w:rPr>
          <w:rFonts w:ascii="Times New Roman" w:eastAsia="Times New Roman" w:hAnsi="Times New Roman" w:cs="Times New Roman"/>
          <w:sz w:val="28"/>
          <w:szCs w:val="28"/>
        </w:rPr>
        <w:t xml:space="preserve">6. Приобретение </w:t>
      </w:r>
      <w:r w:rsidR="00293976">
        <w:rPr>
          <w:rFonts w:ascii="Times New Roman" w:eastAsia="Times New Roman" w:hAnsi="Times New Roman" w:cs="Times New Roman"/>
          <w:sz w:val="28"/>
          <w:szCs w:val="28"/>
        </w:rPr>
        <w:t xml:space="preserve">лакокрасочных материалов – </w:t>
      </w:r>
      <w:r w:rsidR="009D11FE">
        <w:rPr>
          <w:rFonts w:ascii="Times New Roman" w:eastAsia="Times New Roman" w:hAnsi="Times New Roman" w:cs="Times New Roman"/>
          <w:sz w:val="28"/>
          <w:szCs w:val="28"/>
        </w:rPr>
        <w:t>15140</w:t>
      </w:r>
      <w:r w:rsidR="00293976">
        <w:rPr>
          <w:rFonts w:ascii="Times New Roman" w:eastAsia="Times New Roman" w:hAnsi="Times New Roman" w:cs="Times New Roman"/>
          <w:sz w:val="28"/>
          <w:szCs w:val="28"/>
        </w:rPr>
        <w:t xml:space="preserve"> рублей. 7. приобретение </w:t>
      </w:r>
      <w:proofErr w:type="spellStart"/>
      <w:r w:rsidR="00293976">
        <w:rPr>
          <w:rFonts w:ascii="Times New Roman" w:eastAsia="Times New Roman" w:hAnsi="Times New Roman" w:cs="Times New Roman"/>
          <w:sz w:val="28"/>
          <w:szCs w:val="28"/>
        </w:rPr>
        <w:t>электоротоваров</w:t>
      </w:r>
      <w:proofErr w:type="spellEnd"/>
      <w:r w:rsidR="00293976">
        <w:rPr>
          <w:rFonts w:ascii="Times New Roman" w:eastAsia="Times New Roman" w:hAnsi="Times New Roman" w:cs="Times New Roman"/>
          <w:sz w:val="28"/>
          <w:szCs w:val="28"/>
        </w:rPr>
        <w:t xml:space="preserve">  - 24569.50 рублей. 8. Оплата электроэнергии за уличное освещение – 30400 руб.</w:t>
      </w:r>
    </w:p>
    <w:p w:rsidR="00F24512" w:rsidRPr="00F24512" w:rsidRDefault="00F24512" w:rsidP="00F24512">
      <w:p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24512" w:rsidRPr="00F24512" w:rsidRDefault="00F24512" w:rsidP="00F2451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проекту партии «Единая Россия» </w:t>
      </w:r>
      <w:r w:rsidRPr="00F24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Реальные дела – 2020 году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«монтаж уличного освещения </w:t>
      </w:r>
      <w:r w:rsidRPr="00F24512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по улицам Школьная, Садовая, Пионерская, Парковая деревни </w:t>
      </w:r>
      <w:proofErr w:type="spellStart"/>
      <w:r w:rsidRPr="00F24512">
        <w:rPr>
          <w:rFonts w:ascii="Times New Roman" w:eastAsia="Calibri" w:hAnsi="Times New Roman" w:cs="Times New Roman"/>
          <w:sz w:val="28"/>
          <w:szCs w:val="32"/>
          <w:lang w:eastAsia="ru-RU"/>
        </w:rPr>
        <w:t>Кузбаево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общую сумму 182200 рублей.</w:t>
      </w:r>
    </w:p>
    <w:p w:rsidR="003D2C2E" w:rsidRDefault="00F24512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партии «Единая Россия»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выделено 162 200 рублей</w:t>
      </w:r>
    </w:p>
    <w:p w:rsidR="00F24512" w:rsidRDefault="00F24512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местного бюджета –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20 000 рублей</w:t>
      </w:r>
    </w:p>
    <w:p w:rsidR="003D2C2E" w:rsidRPr="00F24512" w:rsidRDefault="003D2C2E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по данному проекту планируется ограждение территории кладбища №2</w:t>
      </w:r>
    </w:p>
    <w:p w:rsidR="00F24512" w:rsidRPr="00F24512" w:rsidRDefault="00F24512" w:rsidP="00F24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2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ППМИ-2020</w:t>
      </w:r>
      <w:r w:rsidR="00653C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автомобильной дороги по ул. Мира д. </w:t>
      </w:r>
      <w:proofErr w:type="spellStart"/>
      <w:r w:rsidR="00FC2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Алтаево</w:t>
      </w:r>
      <w:proofErr w:type="spellEnd"/>
      <w:r w:rsidR="00FC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Кузбаевский сельсовет муниципального района Бураевский район Республики Башкортостан»</w:t>
      </w:r>
    </w:p>
    <w:p w:rsidR="00F24512" w:rsidRPr="00F24512" w:rsidRDefault="00F24512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1 411 660 000 рублей</w:t>
      </w:r>
    </w:p>
    <w:p w:rsidR="00F24512" w:rsidRPr="00F24512" w:rsidRDefault="00F24512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спонсоров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150 000 рублей </w:t>
      </w:r>
    </w:p>
    <w:p w:rsidR="00F24512" w:rsidRPr="00F24512" w:rsidRDefault="00F24512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населения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150 000 рублей</w:t>
      </w:r>
    </w:p>
    <w:p w:rsidR="00F24512" w:rsidRPr="00F24512" w:rsidRDefault="00F24512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местного бюджета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150 000 рублей</w:t>
      </w:r>
    </w:p>
    <w:p w:rsidR="00F24512" w:rsidRDefault="00F24512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республиканского бюджета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1 000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C2E" w:rsidRPr="00F24512" w:rsidRDefault="003D2C2E" w:rsidP="00F2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 ППМИ участвует жители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Бустанаево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«Ремонт автомобильной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5FC" w:rsidRDefault="007E25FC" w:rsidP="00F24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Благоустройство родника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30000 рублей.</w:t>
      </w:r>
    </w:p>
    <w:p w:rsidR="003D2C2E" w:rsidRDefault="003D2C2E" w:rsidP="00F24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Был построен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инвентаря для кладбища №2 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Кузбаево</w:t>
      </w:r>
      <w:proofErr w:type="spellEnd"/>
    </w:p>
    <w:p w:rsidR="003D2C2E" w:rsidRDefault="003D2C2E" w:rsidP="003D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населения – 35450 рублей.</w:t>
      </w:r>
    </w:p>
    <w:p w:rsidR="00F24512" w:rsidRDefault="003D2C2E" w:rsidP="00F24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Отсыпка гравием мест установок контейнерных площадок в 4 деревнях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сумму 18500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D2C2E" w:rsidRDefault="003D2C2E" w:rsidP="00F24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Была установлена волейбольная площадка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</w:t>
      </w:r>
      <w:proofErr w:type="spellEnd"/>
    </w:p>
    <w:p w:rsidR="003D2C2E" w:rsidRDefault="003D2C2E" w:rsidP="003D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населения – 6000 рублей.</w:t>
      </w:r>
    </w:p>
    <w:p w:rsidR="003D2C2E" w:rsidRDefault="003D2C2E" w:rsidP="003D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 Построен переходной мост через речку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инициативе населения.</w:t>
      </w:r>
    </w:p>
    <w:p w:rsidR="003D2C2E" w:rsidRPr="00256641" w:rsidRDefault="003D2C2E" w:rsidP="003D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огромную благодарность всем неравнодушным 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</w:t>
      </w:r>
      <w:r w:rsidR="00351297"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4512" w:rsidRPr="00256641" w:rsidRDefault="00F24512" w:rsidP="00F24512">
      <w:pPr>
        <w:spacing w:after="0" w:line="23" w:lineRule="atLeast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хочу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</w:t>
      </w:r>
      <w:r w:rsidR="009233A7"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всех жителей деревни </w:t>
      </w:r>
      <w:proofErr w:type="spellStart"/>
      <w:r w:rsidR="009233A7"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Алтаево</w:t>
      </w:r>
      <w:proofErr w:type="spellEnd"/>
      <w:r w:rsidR="009233A7"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программ</w:t>
      </w:r>
      <w:r w:rsidR="00131D01"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поддержки местных инициатив (ППМИ)</w:t>
      </w:r>
      <w:r w:rsidRPr="0025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внесли свой денежный вклад</w:t>
      </w:r>
      <w:r w:rsidR="00131D01"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</w:t>
      </w:r>
      <w:r w:rsidR="00131D01"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 слова благодарности инициативной 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группе, которая приложила немало усилий для реализации это</w:t>
      </w:r>
      <w:r w:rsidR="00131D01"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их трудолюбие.</w:t>
      </w:r>
    </w:p>
    <w:p w:rsidR="00351297" w:rsidRDefault="006B546B" w:rsidP="00351297">
      <w:pPr>
        <w:spacing w:after="0" w:line="23" w:lineRule="atLeast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мая 2021 года по инициативе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ребят, отслуживших в пограничных войсках 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памятника пограничникам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6B546B" w:rsidRDefault="006B546B" w:rsidP="00351297">
      <w:pPr>
        <w:spacing w:after="0" w:line="23" w:lineRule="atLeast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погранвойск 28 мая 2021 года</w:t>
      </w:r>
      <w:r w:rsid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512" w:rsidRPr="00351297" w:rsidRDefault="00F24512" w:rsidP="00F24512">
      <w:pPr>
        <w:tabs>
          <w:tab w:val="left" w:pos="2950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населенных пунктах </w:t>
      </w:r>
      <w:r w:rsidR="00351297" w:rsidRPr="0035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 субботники по санитарной очистке  территорий вокруг кладбищ, придорожных полос, прилегающих улиц и рек, в которых приняли участие все неравнодушные к засоренности окружающей среды люди. В апреле и июне благоустроены въездные ворота сельского поселения.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 постоянную связь с ЕДДС (Единой дежурной диспетчерской службой), с пожарной частью (ПЧ- 72) и согласуем свои действия.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2021 году подписан муниципальный контракт с ИП </w:t>
      </w:r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Гильметдиновым Динаром </w:t>
      </w:r>
      <w:proofErr w:type="spellStart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Глимхановичем</w:t>
      </w:r>
      <w:proofErr w:type="spellEnd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очистке от снега дорог, не находящихся на балансе сельского поселения, деревен</w:t>
      </w:r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Кузбаево</w:t>
      </w:r>
      <w:proofErr w:type="spellEnd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Алтаево</w:t>
      </w:r>
      <w:proofErr w:type="spellEnd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Бустанаево</w:t>
      </w:r>
      <w:proofErr w:type="spellEnd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</w:t>
      </w:r>
      <w:proofErr w:type="spellEnd"/>
      <w:r w:rsidR="0093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что дороги будут аккуратно очищены в любое время. </w:t>
      </w:r>
    </w:p>
    <w:p w:rsidR="00F24512" w:rsidRPr="00256641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25 по 27 августа  </w:t>
      </w:r>
      <w:r w:rsidR="00256641"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256641"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Бураевском</w:t>
      </w:r>
      <w:proofErr w:type="spellEnd"/>
      <w:r w:rsidR="00256641"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районе прошла </w:t>
      </w:r>
      <w:r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акция «Чистый </w:t>
      </w:r>
      <w:proofErr w:type="spellStart"/>
      <w:r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Танып</w:t>
      </w:r>
      <w:proofErr w:type="spellEnd"/>
      <w:r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256641"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56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5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6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участвовали в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«Чистый </w:t>
      </w:r>
      <w:proofErr w:type="spellStart"/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Танып</w:t>
      </w:r>
      <w:proofErr w:type="spellEnd"/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7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 эстафету от Администрации </w:t>
      </w:r>
      <w:proofErr w:type="spellStart"/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Калтасинского</w:t>
      </w:r>
      <w:proofErr w:type="spellEnd"/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виде символа акции-рыбы сом.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акция проводится уже </w:t>
      </w:r>
      <w:r w:rsidR="00DB44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 во Всемирный День чистоты организовали субботники во всех деревнях сельского поселения п</w:t>
      </w:r>
      <w:r w:rsidR="001644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уборке мусора, сорной травы на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кладбищах, на территориях </w:t>
      </w:r>
      <w:r w:rsidR="0016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клубов. Жители активно участвовали, з</w:t>
      </w:r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я очень благодарен работе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Pr="002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людей и молодых.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и осенью 2020 года жители  всех деревень сельского поселения активно участвовали в Республиканской акции «Зелёная Башкирия». Осенью </w:t>
      </w:r>
      <w:proofErr w:type="gramStart"/>
      <w:r w:rsidRP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участвовало более 70 человек и </w:t>
      </w:r>
      <w:r w:rsidR="00C35AC2" w:rsidRP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="00C35AC2" w:rsidRP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посажено более </w:t>
      </w:r>
      <w:r w:rsidR="00131D01" w:rsidRP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AC2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деревьев.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депутаты и приглашенные!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Благополучное общество не может  функционировать в условиях социального неравенства. Достойная жизнь - конституционное право всех людей. На качество жизни влияет много факторов - от экологии до образования, однако, главный из них – это уровень доходов граждан. 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помощью на дому охвачено 21 граждан пожилого возраста и инвалидов, в 3 семьях воспитываются  дети-инвалиды. Особое внимание заслуживают вопросы  защиты прав детей. Ведётся работа по оказанию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педагогической, социальной помощи неблагополучным семьям, где воспитываются несовершеннолетние дети. На учёте в</w:t>
      </w:r>
      <w:r w:rsidR="00E6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 состояла 1 семья, в которой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воспитываются 3 детей.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 семьёй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Галяутдиновой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и её гражданского мужа Галичанина Игоря в д.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(воспитывают 3 несовершеннолетних детей) продолжается в тесном взаимодействии со всеми органами и учреждениями системы профилактики. Огромную помощь Администрации сельского поселения оказывают районная комиссия во главе с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Нуртдиновым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Гемиром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Хазетдиновичем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Служба семьи в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Бураевском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ГБУ РБ Северный СМЦ «Семья», органы опеки и попечительства (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Муслимова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А.Р.), участковый уполномоченный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Дюсметов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2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2020 году эта семья снята с учета.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пенсионеров в сельском поселении составляет </w:t>
      </w:r>
      <w:r w:rsidRPr="001644CF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 прошедший год не было случаев  опозданий  с выплатой пенсий и пособий, без срывов работала по ее доставке почтовая служба.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</w:t>
      </w:r>
      <w:r w:rsidR="008F30D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ьском поселении проживают 28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F24512" w:rsidRPr="00F24512" w:rsidRDefault="008F30DD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из нашего сельского поселения обучаются в МОБУ СОШ № 1  с. Бураево.</w:t>
      </w:r>
      <w:r w:rsidR="00F24512"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проживают в интернате.</w:t>
      </w:r>
      <w:r w:rsidR="00F24512"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остальных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512"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E6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желанию родителей выделен школьный автобус</w:t>
      </w:r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ведут сотрудничество с педагогическими коллективами по улучшению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детей, организации </w:t>
      </w:r>
      <w:proofErr w:type="spellStart"/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F24512"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–воспитательного процесса.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512" w:rsidRDefault="00F24512" w:rsidP="00F24512">
      <w:pPr>
        <w:tabs>
          <w:tab w:val="left" w:pos="2950"/>
        </w:tabs>
        <w:spacing w:after="0" w:line="23" w:lineRule="atLeast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культурного обслуживания населения функционируют СДК в д.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два сельских клуба МАУ Районного Дома Культуры им.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Рауфы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Галиевой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Бустанаево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сельские  библиотеки в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открылась библиотека  в д.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Материально - техническая база этих учреждений в удовлетворительном состоянии. Работа наших учреждений культуры представляет собой целостную систему мероприятий, направленных на развитие культурной жизни сельского поселения, сохранение и обогащение традиций и духовных ценностей народов, проживающих на территории сельского поселения. Жителям нашего сельского поселения запомнились торжественные митинги с возложением цветов и венков к памятникам 23 февраля, в День Победы  во всех деревнях сельского поселения.</w:t>
      </w:r>
    </w:p>
    <w:p w:rsidR="008F30DD" w:rsidRPr="00F24512" w:rsidRDefault="008F30DD" w:rsidP="00F24512">
      <w:pPr>
        <w:tabs>
          <w:tab w:val="left" w:pos="2950"/>
        </w:tabs>
        <w:spacing w:after="0" w:line="23" w:lineRule="atLeast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сегодняшний день в сельском поселении проживает 1 участник ВОВ, 5 женщин – вдовы фронтовиков, 22 тружеников тыла и 3 участника боевых действий.   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– одна из страшных дат в жизни нашего народа, с которой связаны невосполнимые утраты в каждой семье нашей страны, поэтому 22 июня 2020 года пятый раз в России зажгли «Свечи памяти».  В деревнях нашего сельского поселения были зажжены «Свечи памяти» с приглашением ветеранов Великой Отечественной войны, людей пожилого возраста, детей. Ведь память должна жить не только в нашей благодарности, но и в наших делах.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активно работает ветеранское движение, председателем   Совета ветеранов  является 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Марданов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Сабирьянович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512" w:rsidRPr="00F24512" w:rsidRDefault="00F24512" w:rsidP="00F24512">
      <w:pPr>
        <w:autoSpaceDN w:val="0"/>
        <w:adjustRightInd w:val="0"/>
        <w:spacing w:after="0" w:line="23" w:lineRule="atLeast"/>
        <w:ind w:firstLineChars="252"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Ветераны организовывают мероприятия и с желанием участвуют 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районных конкурсах, фестивалях, марафонах, </w:t>
      </w:r>
      <w:r w:rsidRPr="00F24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которые способствовали сохранению богатого культурного наследия нашего многонационального населения.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здоровья человека – очень важный аспект жизнедеятельности. На территории сельского поселения действуют 3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акушерских</w:t>
      </w:r>
      <w:proofErr w:type="gram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по повышению уровня  доступной и качественной  медицинской помощи, увеличения продолжительности жизни населения, снижению показателя смертности никто не отменяет, хотя политика оптимизации со стороны государства в различных сферах не всегда удовлетворяет сельского жителя. Каждый любящий себя человек должен заботиться о своем здоровье. Здоровый образ жизни – вот  чему должны научить ориентировать людей наши медработники. </w:t>
      </w:r>
    </w:p>
    <w:p w:rsidR="00F24512" w:rsidRPr="00F24512" w:rsidRDefault="00F24512" w:rsidP="00F24512">
      <w:pPr>
        <w:shd w:val="clear" w:color="auto" w:fill="FFFFFF"/>
        <w:tabs>
          <w:tab w:val="left" w:pos="8789"/>
          <w:tab w:val="left" w:pos="9923"/>
          <w:tab w:val="left" w:pos="10065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Указом Президента страны В.В.Путина о возрождении  спортивно-оздоровительного комплекса ГТО в районе полным ходом идет подготовка к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выполнению норм ГТО. 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 для активных занятий физической культурой в распоряжении любителей спорта в районе имеются: стадионы, спортзалы, освещенная лыжная трасса, хоккейные коробки, плавательный бассейн. Все эти объекты находятся в зоне шаговой доступности. Хотелось бы, чтобы существующая инфраструктура работала  продуктивнее, и организуемые спорткомитетом мероприятия более активно поддерживались и взрослым населен</w:t>
      </w:r>
      <w:r w:rsidR="00972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 нашего сельского поселения. В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последние годы жители деревень начали активно заниматься скандинавской ходьбой.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планомерно вели свою деятельность Совет ветеранов, женсовет, местное отделение партии « Единая Россия».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Бустанаево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д.  </w:t>
      </w:r>
      <w:proofErr w:type="spell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Кузбаево</w:t>
      </w:r>
      <w:proofErr w:type="spell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большое внимание на</w:t>
      </w:r>
      <w:proofErr w:type="gramEnd"/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религиозное воспитание людей. 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сельского поселения тесно 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взаимодействует с религиозными объединениями, </w:t>
      </w:r>
      <w:proofErr w:type="gramStart"/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 пристальное внимание проведению</w:t>
      </w:r>
      <w:proofErr w:type="gramEnd"/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религиозных мероприятий. Праздники </w:t>
      </w:r>
      <w:proofErr w:type="spellStart"/>
      <w:proofErr w:type="gramStart"/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Курбан</w:t>
      </w:r>
      <w:proofErr w:type="spellEnd"/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байрам</w:t>
      </w:r>
      <w:proofErr w:type="gramEnd"/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Ураза – байрам проводятся с участием представителей 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Администрации, руководителей организаций, учреждений и предприятий и общественности муниципального района.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в адрес администрации сельского поселения поступило 2 обращения. Все поступившие обращения своевременно рассмотрены и доведены до конкретных исполнителей.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администрацией  357</w:t>
      </w: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правок и выписок из документов разного содержания. С целью исполнения тех или иных задач издано </w:t>
      </w:r>
      <w:r w:rsidR="0054597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постановления, 38 распоряжений. Поступило 10 устных обращений.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ждут много новых и непростых задач, которые мы можем решать только добросовестным совместным трудом при условии взаимопонимания и поддержки, чтобы жизнь стала надежной и комфортной. В своей работе любую большую проблему я разбиваю на массу маленьких и стараюсь решать их поэтапно, естественно, вовлекая в реализацию население. Когда люди сами принимают участие в каком-то  деле, то и инициатива появляется, и бережливость включается, и ответственность. Именно на этом принципе и строится партийный проект «Реальные дела», на котором мы собирались участвовать. Если человек постоянно занят, он не стареет, а молодеет, ведь молодость не уходит от тех, кто остаётся неравнодушным, деятельным, инициативным, несмотря на годы. Старшее поколение помнит, что их долг – передавать свой опыт молодым. Сильно затосковав по родной земле, родному краю, несколько семей вернулись на родину с твёрдым намерением устроиться и жить в родных деревнях. Эти семьи с серьёзными намерениями поддерживают нас, и мы тоже возлагаем на них большие надежды. 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Chars="709" w:firstLine="1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Уважаемые участники заседания!</w:t>
      </w:r>
    </w:p>
    <w:p w:rsidR="00F24512" w:rsidRPr="00F24512" w:rsidRDefault="00F24512" w:rsidP="00F24512">
      <w:pPr>
        <w:keepNext/>
        <w:shd w:val="clear" w:color="auto" w:fill="FFFFFF"/>
        <w:spacing w:after="15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4512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2021 год будет богатым важными событиями в общественно-политической жизни. По Указу Главы Республики Башкортостан 2021 год в Республике объявлен </w:t>
      </w:r>
      <w:r w:rsidR="007F3507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Годом здоровья и активного долголетия, Годом башкирской истории, в апреле месяце пройдет всероссийская перепись населения, в июле месяце </w:t>
      </w:r>
      <w:proofErr w:type="gramStart"/>
      <w:r w:rsidR="007F3507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будет</w:t>
      </w:r>
      <w:proofErr w:type="gramEnd"/>
      <w:r w:rsidR="007F3507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</w:t>
      </w:r>
      <w:r w:rsidR="001644CF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>йдет</w:t>
      </w:r>
      <w:r w:rsidR="007F3507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шестая </w:t>
      </w:r>
      <w:r w:rsidRPr="00F24512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всемирн</w:t>
      </w:r>
      <w:r w:rsidR="007F3507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ая </w:t>
      </w:r>
      <w:proofErr w:type="spellStart"/>
      <w:r w:rsidR="007F3507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фольклориада</w:t>
      </w:r>
      <w:proofErr w:type="spellEnd"/>
      <w:r w:rsidRPr="00F24512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где</w:t>
      </w:r>
      <w:r w:rsidR="007F3507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F24512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F3507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ориентировочно, </w:t>
      </w:r>
      <w:r w:rsidRPr="00F24512">
        <w:rPr>
          <w:rFonts w:ascii="Times New Roman" w:eastAsia="Times New Roman" w:hAnsi="Times New Roman" w:cs="Times New Roman"/>
          <w:kern w:val="3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примут участие около 3000 человек из 72 стран.  </w:t>
      </w:r>
    </w:p>
    <w:p w:rsidR="00F24512" w:rsidRPr="00F24512" w:rsidRDefault="00F24512" w:rsidP="00F24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дальнейшему поступательному развит</w:t>
      </w:r>
      <w:r w:rsidR="007F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 сельского поселения </w:t>
      </w:r>
      <w:proofErr w:type="gramStart"/>
      <w:r w:rsidR="007F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</w:t>
      </w:r>
      <w:proofErr w:type="gramEnd"/>
      <w:r w:rsidR="007F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будет продолжена и в 2021 году. Намечено много целей, планов, обозначены перспективы движения вперед – к лучшей, комфортной и достойной жизни каждого жителя нашего сельского поселения.</w:t>
      </w:r>
    </w:p>
    <w:p w:rsidR="00F24512" w:rsidRPr="00F24512" w:rsidRDefault="00F24512" w:rsidP="00F24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Убеждён</w:t>
      </w:r>
      <w:proofErr w:type="gramEnd"/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наши планы совместными усилиями будут успешно реализованы. Рассчитываю на вашу активность и принципиальность в продвижении поставленных инициатив. И, завершая своё выступление, хочу ещё раз поблагодарить вас за поддержку, за ваш труд и результаты, которых мы добились вместе. Спасибо за общий вклад в развитие сельского поселения и его будущее.</w:t>
      </w:r>
    </w:p>
    <w:p w:rsidR="00F24512" w:rsidRPr="00F24512" w:rsidRDefault="00F24512" w:rsidP="00F24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Желаю всем крепкого здоровья и успехов в работе,</w:t>
      </w:r>
      <w:r w:rsidRPr="00F24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245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спасибо за внимание.</w:t>
      </w:r>
    </w:p>
    <w:p w:rsidR="00F24512" w:rsidRPr="00F24512" w:rsidRDefault="00F24512" w:rsidP="00F24512">
      <w:pPr>
        <w:tabs>
          <w:tab w:val="left" w:pos="2950"/>
        </w:tabs>
        <w:spacing w:after="0" w:line="23" w:lineRule="atLeast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88" w:rsidRDefault="001644CF">
      <w:bookmarkStart w:id="0" w:name="_GoBack"/>
      <w:bookmarkEnd w:id="0"/>
    </w:p>
    <w:sectPr w:rsidR="00E44688" w:rsidSect="00C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94"/>
    <w:rsid w:val="00000B94"/>
    <w:rsid w:val="0008508F"/>
    <w:rsid w:val="00131D01"/>
    <w:rsid w:val="001644CF"/>
    <w:rsid w:val="001A1F3E"/>
    <w:rsid w:val="00243C12"/>
    <w:rsid w:val="00256641"/>
    <w:rsid w:val="00293976"/>
    <w:rsid w:val="00351297"/>
    <w:rsid w:val="003D2C2E"/>
    <w:rsid w:val="00431396"/>
    <w:rsid w:val="0054597E"/>
    <w:rsid w:val="00653C2B"/>
    <w:rsid w:val="006B546B"/>
    <w:rsid w:val="007E25FC"/>
    <w:rsid w:val="007F3507"/>
    <w:rsid w:val="008F30DD"/>
    <w:rsid w:val="00915C96"/>
    <w:rsid w:val="009233A7"/>
    <w:rsid w:val="00934F0D"/>
    <w:rsid w:val="009722D7"/>
    <w:rsid w:val="00991252"/>
    <w:rsid w:val="009D11FE"/>
    <w:rsid w:val="00C33FB0"/>
    <w:rsid w:val="00C35AC2"/>
    <w:rsid w:val="00C67A8D"/>
    <w:rsid w:val="00D81A4B"/>
    <w:rsid w:val="00DB44A8"/>
    <w:rsid w:val="00E65D73"/>
    <w:rsid w:val="00F24512"/>
    <w:rsid w:val="00FC147E"/>
    <w:rsid w:val="00FC227B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SPecialiST</cp:lastModifiedBy>
  <cp:revision>10</cp:revision>
  <cp:lastPrinted>2021-03-04T09:09:00Z</cp:lastPrinted>
  <dcterms:created xsi:type="dcterms:W3CDTF">2021-03-04T10:52:00Z</dcterms:created>
  <dcterms:modified xsi:type="dcterms:W3CDTF">2021-03-04T09:11:00Z</dcterms:modified>
</cp:coreProperties>
</file>