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2"/>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6"/>
        <w:gridCol w:w="2259"/>
        <w:gridCol w:w="3600"/>
      </w:tblGrid>
      <w:tr w:rsidR="00F4551F" w:rsidRPr="00F4551F" w:rsidTr="00F4551F">
        <w:trPr>
          <w:cantSplit/>
          <w:trHeight w:val="2515"/>
        </w:trPr>
        <w:tc>
          <w:tcPr>
            <w:tcW w:w="3756" w:type="dxa"/>
            <w:tcBorders>
              <w:top w:val="single" w:sz="4" w:space="0" w:color="auto"/>
              <w:left w:val="single" w:sz="4" w:space="0" w:color="auto"/>
              <w:bottom w:val="single" w:sz="4" w:space="0" w:color="auto"/>
              <w:right w:val="single" w:sz="4" w:space="0" w:color="auto"/>
            </w:tcBorders>
          </w:tcPr>
          <w:p w:rsidR="00F4551F" w:rsidRPr="00F4551F" w:rsidRDefault="00F4551F" w:rsidP="00F4551F">
            <w:pPr>
              <w:spacing w:after="0"/>
              <w:jc w:val="center"/>
              <w:rPr>
                <w:rFonts w:ascii="Times New Roman" w:eastAsia="Times New Roman" w:hAnsi="Times New Roman" w:cs="Times New Roman"/>
                <w:sz w:val="24"/>
                <w:szCs w:val="24"/>
              </w:rPr>
            </w:pPr>
            <w:r w:rsidRPr="00F4551F">
              <w:rPr>
                <w:rFonts w:ascii="Times New Roman" w:eastAsia="Times New Roman" w:hAnsi="Times New Roman" w:cs="Times New Roman"/>
                <w:sz w:val="28"/>
                <w:szCs w:val="20"/>
              </w:rPr>
              <w:t>Баш</w:t>
            </w:r>
            <w:proofErr w:type="gramStart"/>
            <w:r w:rsidRPr="00F4551F">
              <w:rPr>
                <w:rFonts w:ascii="Times New Roman" w:eastAsia="Times New Roman" w:hAnsi="Times New Roman" w:cs="Times New Roman"/>
                <w:sz w:val="28"/>
                <w:szCs w:val="20"/>
                <w:lang w:val="en-US"/>
              </w:rPr>
              <w:t>k</w:t>
            </w:r>
            <w:proofErr w:type="spellStart"/>
            <w:proofErr w:type="gramEnd"/>
            <w:r w:rsidRPr="00F4551F">
              <w:rPr>
                <w:rFonts w:ascii="Times New Roman" w:eastAsia="Times New Roman" w:hAnsi="Times New Roman" w:cs="Times New Roman"/>
                <w:sz w:val="28"/>
                <w:szCs w:val="20"/>
              </w:rPr>
              <w:t>ортостан</w:t>
            </w:r>
            <w:proofErr w:type="spellEnd"/>
            <w:r w:rsidRPr="00F4551F">
              <w:rPr>
                <w:rFonts w:ascii="Times New Roman" w:eastAsia="Times New Roman" w:hAnsi="Times New Roman" w:cs="Times New Roman"/>
                <w:sz w:val="28"/>
                <w:szCs w:val="20"/>
              </w:rPr>
              <w:t xml:space="preserve">  </w:t>
            </w:r>
            <w:proofErr w:type="spellStart"/>
            <w:r w:rsidRPr="00F4551F">
              <w:rPr>
                <w:rFonts w:ascii="Times New Roman" w:eastAsia="Times New Roman" w:hAnsi="Times New Roman" w:cs="Times New Roman"/>
                <w:sz w:val="28"/>
                <w:szCs w:val="20"/>
              </w:rPr>
              <w:t>Республикаһы</w:t>
            </w:r>
            <w:proofErr w:type="spellEnd"/>
          </w:p>
          <w:p w:rsidR="00F4551F" w:rsidRPr="00F4551F" w:rsidRDefault="00F4551F" w:rsidP="00F4551F">
            <w:pPr>
              <w:spacing w:after="0"/>
              <w:jc w:val="center"/>
              <w:rPr>
                <w:rFonts w:ascii="Times New Roman" w:eastAsia="Times New Roman" w:hAnsi="Times New Roman" w:cs="Times New Roman"/>
                <w:sz w:val="28"/>
                <w:szCs w:val="20"/>
              </w:rPr>
            </w:pPr>
            <w:proofErr w:type="spellStart"/>
            <w:r w:rsidRPr="00F4551F">
              <w:rPr>
                <w:rFonts w:ascii="Times New Roman" w:eastAsia="Times New Roman" w:hAnsi="Times New Roman" w:cs="Times New Roman"/>
                <w:sz w:val="28"/>
                <w:szCs w:val="20"/>
              </w:rPr>
              <w:t>Борай</w:t>
            </w:r>
            <w:proofErr w:type="spellEnd"/>
            <w:r w:rsidRPr="00F4551F">
              <w:rPr>
                <w:rFonts w:ascii="Times New Roman" w:eastAsia="Times New Roman" w:hAnsi="Times New Roman" w:cs="Times New Roman"/>
                <w:sz w:val="28"/>
                <w:szCs w:val="20"/>
              </w:rPr>
              <w:t xml:space="preserve"> районы </w:t>
            </w:r>
            <w:proofErr w:type="spellStart"/>
            <w:r w:rsidRPr="00F4551F">
              <w:rPr>
                <w:rFonts w:ascii="Times New Roman" w:eastAsia="Times New Roman" w:hAnsi="Times New Roman" w:cs="Times New Roman"/>
                <w:sz w:val="28"/>
                <w:szCs w:val="20"/>
              </w:rPr>
              <w:t>муниципаль</w:t>
            </w:r>
            <w:proofErr w:type="spellEnd"/>
            <w:r w:rsidRPr="00F4551F">
              <w:rPr>
                <w:rFonts w:ascii="Times New Roman" w:eastAsia="Times New Roman" w:hAnsi="Times New Roman" w:cs="Times New Roman"/>
                <w:sz w:val="28"/>
                <w:szCs w:val="20"/>
              </w:rPr>
              <w:t xml:space="preserve"> </w:t>
            </w:r>
            <w:proofErr w:type="spellStart"/>
            <w:r w:rsidRPr="00F4551F">
              <w:rPr>
                <w:rFonts w:ascii="Times New Roman" w:eastAsia="Times New Roman" w:hAnsi="Times New Roman" w:cs="Times New Roman"/>
                <w:sz w:val="28"/>
                <w:szCs w:val="20"/>
              </w:rPr>
              <w:t>районының</w:t>
            </w:r>
            <w:proofErr w:type="spellEnd"/>
            <w:r w:rsidRPr="00F4551F">
              <w:rPr>
                <w:rFonts w:ascii="Times New Roman" w:eastAsia="Times New Roman" w:hAnsi="Times New Roman" w:cs="Times New Roman"/>
                <w:sz w:val="28"/>
                <w:szCs w:val="20"/>
              </w:rPr>
              <w:t xml:space="preserve"> </w:t>
            </w:r>
            <w:r w:rsidRPr="00F4551F">
              <w:rPr>
                <w:rFonts w:ascii="Times New Roman" w:eastAsia="Times New Roman" w:hAnsi="Times New Roman" w:cs="Times New Roman"/>
                <w:sz w:val="28"/>
                <w:szCs w:val="20"/>
                <w:lang w:val="en-US"/>
              </w:rPr>
              <w:t>K</w:t>
            </w:r>
            <w:proofErr w:type="spellStart"/>
            <w:r w:rsidRPr="00F4551F">
              <w:rPr>
                <w:rFonts w:ascii="Times New Roman" w:eastAsia="Times New Roman" w:hAnsi="Times New Roman" w:cs="Times New Roman"/>
                <w:sz w:val="28"/>
                <w:szCs w:val="20"/>
              </w:rPr>
              <w:t>үзбай</w:t>
            </w:r>
            <w:proofErr w:type="spellEnd"/>
            <w:r w:rsidRPr="00F4551F">
              <w:rPr>
                <w:rFonts w:ascii="Times New Roman" w:eastAsia="Times New Roman" w:hAnsi="Times New Roman" w:cs="Times New Roman"/>
                <w:sz w:val="28"/>
                <w:szCs w:val="20"/>
              </w:rPr>
              <w:t xml:space="preserve"> </w:t>
            </w:r>
            <w:proofErr w:type="spellStart"/>
            <w:r w:rsidRPr="00F4551F">
              <w:rPr>
                <w:rFonts w:ascii="Times New Roman" w:eastAsia="Times New Roman" w:hAnsi="Times New Roman" w:cs="Times New Roman"/>
                <w:sz w:val="28"/>
                <w:szCs w:val="20"/>
              </w:rPr>
              <w:t>ауыл</w:t>
            </w:r>
            <w:proofErr w:type="spellEnd"/>
            <w:r w:rsidRPr="00F4551F">
              <w:rPr>
                <w:rFonts w:ascii="Times New Roman" w:eastAsia="Times New Roman" w:hAnsi="Times New Roman" w:cs="Times New Roman"/>
                <w:sz w:val="28"/>
                <w:szCs w:val="20"/>
              </w:rPr>
              <w:t xml:space="preserve"> советы </w:t>
            </w:r>
            <w:proofErr w:type="spellStart"/>
            <w:r w:rsidRPr="00F4551F">
              <w:rPr>
                <w:rFonts w:ascii="Times New Roman" w:eastAsia="Times New Roman" w:hAnsi="Times New Roman" w:cs="Times New Roman"/>
                <w:sz w:val="28"/>
                <w:szCs w:val="20"/>
              </w:rPr>
              <w:t>ауыл</w:t>
            </w:r>
            <w:proofErr w:type="spellEnd"/>
            <w:r w:rsidRPr="00F4551F">
              <w:rPr>
                <w:rFonts w:ascii="Times New Roman" w:eastAsia="Times New Roman" w:hAnsi="Times New Roman" w:cs="Times New Roman"/>
                <w:sz w:val="28"/>
                <w:szCs w:val="20"/>
              </w:rPr>
              <w:t xml:space="preserve"> </w:t>
            </w:r>
            <w:proofErr w:type="spellStart"/>
            <w:r w:rsidRPr="00F4551F">
              <w:rPr>
                <w:rFonts w:ascii="Times New Roman" w:eastAsia="Times New Roman" w:hAnsi="Times New Roman" w:cs="Times New Roman"/>
                <w:sz w:val="28"/>
                <w:szCs w:val="20"/>
              </w:rPr>
              <w:t>билә</w:t>
            </w:r>
            <w:proofErr w:type="gramStart"/>
            <w:r w:rsidRPr="00F4551F">
              <w:rPr>
                <w:rFonts w:ascii="Times New Roman" w:eastAsia="Times New Roman" w:hAnsi="Times New Roman" w:cs="Times New Roman"/>
                <w:sz w:val="28"/>
                <w:szCs w:val="20"/>
              </w:rPr>
              <w:t>м</w:t>
            </w:r>
            <w:proofErr w:type="gramEnd"/>
            <w:r w:rsidRPr="00F4551F">
              <w:rPr>
                <w:rFonts w:ascii="Times New Roman" w:eastAsia="Times New Roman" w:hAnsi="Times New Roman" w:cs="Times New Roman"/>
                <w:sz w:val="28"/>
                <w:szCs w:val="20"/>
              </w:rPr>
              <w:t>әһе</w:t>
            </w:r>
            <w:proofErr w:type="spellEnd"/>
            <w:r w:rsidRPr="00F4551F">
              <w:rPr>
                <w:rFonts w:ascii="Times New Roman" w:eastAsia="Times New Roman" w:hAnsi="Times New Roman" w:cs="Times New Roman"/>
                <w:sz w:val="28"/>
                <w:szCs w:val="20"/>
              </w:rPr>
              <w:t xml:space="preserve"> </w:t>
            </w:r>
            <w:proofErr w:type="spellStart"/>
            <w:r w:rsidRPr="00F4551F">
              <w:rPr>
                <w:rFonts w:ascii="Times New Roman" w:eastAsia="Times New Roman" w:hAnsi="Times New Roman" w:cs="Times New Roman"/>
                <w:sz w:val="28"/>
                <w:szCs w:val="20"/>
              </w:rPr>
              <w:t>хакимияте</w:t>
            </w:r>
            <w:proofErr w:type="spellEnd"/>
          </w:p>
          <w:p w:rsidR="00F4551F" w:rsidRPr="00F4551F" w:rsidRDefault="00F4551F" w:rsidP="00F4551F">
            <w:pPr>
              <w:spacing w:after="0"/>
              <w:ind w:firstLine="851"/>
              <w:jc w:val="center"/>
              <w:rPr>
                <w:rFonts w:ascii="Times New Roman" w:eastAsia="Times New Roman" w:hAnsi="Times New Roman" w:cs="Times New Roman"/>
                <w:sz w:val="24"/>
                <w:szCs w:val="24"/>
              </w:rPr>
            </w:pPr>
          </w:p>
          <w:p w:rsidR="00F4551F" w:rsidRPr="00F4551F" w:rsidRDefault="00F4551F" w:rsidP="00F4551F">
            <w:pPr>
              <w:spacing w:after="0"/>
              <w:ind w:firstLine="851"/>
              <w:jc w:val="center"/>
              <w:rPr>
                <w:rFonts w:ascii="Times New Roman" w:eastAsia="Times New Roman" w:hAnsi="Times New Roman" w:cs="Times New Roman"/>
                <w:sz w:val="20"/>
                <w:szCs w:val="20"/>
              </w:rPr>
            </w:pPr>
            <w:r w:rsidRPr="00F4551F">
              <w:rPr>
                <w:rFonts w:ascii="B7Ari" w:eastAsia="Times New Roman" w:hAnsi="B7Ari" w:cs="B8TNR"/>
                <w:sz w:val="20"/>
                <w:szCs w:val="20"/>
              </w:rPr>
              <w:t></w:t>
            </w:r>
            <w:r w:rsidRPr="00F4551F">
              <w:rPr>
                <w:rFonts w:ascii="B7Ari" w:eastAsia="Times New Roman" w:hAnsi="B7Ari" w:cs="B8TNR"/>
                <w:sz w:val="20"/>
                <w:szCs w:val="20"/>
              </w:rPr>
              <w:t></w:t>
            </w:r>
            <w:r w:rsidRPr="00F4551F">
              <w:rPr>
                <w:rFonts w:ascii="B7Ari" w:eastAsia="Times New Roman" w:hAnsi="B7Ari" w:cs="B8TNR"/>
                <w:sz w:val="20"/>
                <w:szCs w:val="20"/>
              </w:rPr>
              <w:t></w:t>
            </w:r>
            <w:r w:rsidRPr="00F4551F">
              <w:rPr>
                <w:rFonts w:ascii="B7Ari" w:eastAsia="Times New Roman" w:hAnsi="B7Ari" w:cs="B8TNR"/>
                <w:sz w:val="20"/>
                <w:szCs w:val="20"/>
              </w:rPr>
              <w:t></w:t>
            </w:r>
            <w:r w:rsidRPr="00F4551F">
              <w:rPr>
                <w:rFonts w:ascii="B7Ari" w:eastAsia="Times New Roman" w:hAnsi="B7Ari" w:cs="B8TNR"/>
                <w:sz w:val="20"/>
                <w:szCs w:val="20"/>
              </w:rPr>
              <w:t></w:t>
            </w:r>
            <w:r w:rsidRPr="00F4551F">
              <w:rPr>
                <w:rFonts w:ascii="B7Ari" w:eastAsia="Times New Roman" w:hAnsi="B7Ari" w:cs="B8TNR"/>
                <w:sz w:val="20"/>
                <w:szCs w:val="20"/>
              </w:rPr>
              <w:t></w:t>
            </w:r>
            <w:r w:rsidRPr="00F4551F">
              <w:rPr>
                <w:rFonts w:ascii="B7Ari" w:eastAsia="Times New Roman" w:hAnsi="B7Ari" w:cs="B8TNR"/>
                <w:sz w:val="20"/>
                <w:szCs w:val="20"/>
              </w:rPr>
              <w:t></w:t>
            </w:r>
            <w:r w:rsidRPr="00F4551F">
              <w:rPr>
                <w:rFonts w:ascii="B7Ari" w:eastAsia="Times New Roman" w:hAnsi="B7Ari" w:cs="B8TNR"/>
                <w:sz w:val="20"/>
                <w:szCs w:val="20"/>
              </w:rPr>
              <w:t></w:t>
            </w:r>
            <w:r w:rsidRPr="00F4551F">
              <w:rPr>
                <w:rFonts w:ascii="Times New Roman" w:eastAsia="Times New Roman" w:hAnsi="Times New Roman" w:cs="B8TNR"/>
                <w:sz w:val="20"/>
                <w:szCs w:val="20"/>
              </w:rPr>
              <w:t xml:space="preserve"> </w:t>
            </w:r>
            <w:r w:rsidRPr="00F4551F">
              <w:rPr>
                <w:rFonts w:ascii="Times New Roman" w:eastAsia="Times New Roman" w:hAnsi="Times New Roman" w:cs="Times New Roman"/>
                <w:sz w:val="20"/>
                <w:szCs w:val="20"/>
              </w:rPr>
              <w:t xml:space="preserve"> </w:t>
            </w:r>
            <w:proofErr w:type="spellStart"/>
            <w:r w:rsidRPr="00F4551F">
              <w:rPr>
                <w:rFonts w:ascii="Times New Roman" w:eastAsia="Times New Roman" w:hAnsi="Times New Roman" w:cs="Times New Roman"/>
                <w:sz w:val="20"/>
                <w:szCs w:val="20"/>
              </w:rPr>
              <w:t>Борай</w:t>
            </w:r>
            <w:proofErr w:type="spellEnd"/>
            <w:r w:rsidRPr="00F4551F">
              <w:rPr>
                <w:rFonts w:ascii="Times New Roman" w:eastAsia="Times New Roman" w:hAnsi="Times New Roman" w:cs="Times New Roman"/>
                <w:sz w:val="20"/>
                <w:szCs w:val="20"/>
              </w:rPr>
              <w:t xml:space="preserve"> районы</w:t>
            </w:r>
          </w:p>
          <w:p w:rsidR="00F4551F" w:rsidRPr="00F4551F" w:rsidRDefault="00F4551F" w:rsidP="00F4551F">
            <w:pPr>
              <w:spacing w:after="0"/>
              <w:ind w:firstLine="851"/>
              <w:jc w:val="both"/>
              <w:rPr>
                <w:rFonts w:ascii="Times New Roman" w:eastAsia="Times New Roman" w:hAnsi="Times New Roman" w:cs="Times New Roman"/>
                <w:sz w:val="20"/>
                <w:szCs w:val="20"/>
              </w:rPr>
            </w:pPr>
            <w:r w:rsidRPr="00F4551F">
              <w:rPr>
                <w:rFonts w:ascii="Times New Roman" w:eastAsia="Times New Roman" w:hAnsi="Times New Roman" w:cs="Times New Roman"/>
                <w:sz w:val="20"/>
                <w:szCs w:val="20"/>
                <w:lang w:val="en-US"/>
              </w:rPr>
              <w:t>K</w:t>
            </w:r>
            <w:proofErr w:type="spellStart"/>
            <w:r w:rsidRPr="00F4551F">
              <w:rPr>
                <w:rFonts w:ascii="Times New Roman" w:eastAsia="Times New Roman" w:hAnsi="Times New Roman" w:cs="Times New Roman"/>
                <w:sz w:val="20"/>
                <w:szCs w:val="20"/>
              </w:rPr>
              <w:t>үзбай</w:t>
            </w:r>
            <w:proofErr w:type="spellEnd"/>
            <w:r w:rsidRPr="00F4551F">
              <w:rPr>
                <w:rFonts w:ascii="Times New Roman" w:eastAsia="Times New Roman" w:hAnsi="Times New Roman" w:cs="Times New Roman"/>
                <w:sz w:val="20"/>
                <w:szCs w:val="20"/>
              </w:rPr>
              <w:t xml:space="preserve"> </w:t>
            </w:r>
            <w:proofErr w:type="spellStart"/>
            <w:r w:rsidRPr="00F4551F">
              <w:rPr>
                <w:rFonts w:ascii="Times New Roman" w:eastAsia="Times New Roman" w:hAnsi="Times New Roman" w:cs="Times New Roman"/>
                <w:sz w:val="20"/>
                <w:szCs w:val="20"/>
              </w:rPr>
              <w:t>ауылы</w:t>
            </w:r>
            <w:proofErr w:type="spellEnd"/>
            <w:r w:rsidRPr="00F4551F">
              <w:rPr>
                <w:rFonts w:ascii="Times New Roman" w:eastAsia="Times New Roman" w:hAnsi="Times New Roman" w:cs="Times New Roman"/>
                <w:sz w:val="20"/>
                <w:szCs w:val="20"/>
              </w:rPr>
              <w:t>,</w:t>
            </w:r>
            <w:r w:rsidRPr="00F4551F">
              <w:rPr>
                <w:rFonts w:ascii="Times New Roman" w:eastAsia="Times New Roman" w:hAnsi="Times New Roman" w:cs="Times New Roman"/>
                <w:sz w:val="20"/>
                <w:szCs w:val="20"/>
                <w:lang w:val="tt-RU"/>
              </w:rPr>
              <w:t>Мәктәп урамы</w:t>
            </w:r>
            <w:r w:rsidRPr="00F4551F">
              <w:rPr>
                <w:rFonts w:ascii="Times New Roman" w:eastAsia="Times New Roman" w:hAnsi="Times New Roman" w:cs="Times New Roman"/>
                <w:sz w:val="20"/>
                <w:szCs w:val="20"/>
              </w:rPr>
              <w:t xml:space="preserve">, </w:t>
            </w:r>
            <w:r w:rsidRPr="00F4551F">
              <w:rPr>
                <w:rFonts w:ascii="Times New Roman" w:eastAsia="Times New Roman" w:hAnsi="Times New Roman" w:cs="Times New Roman"/>
                <w:sz w:val="20"/>
                <w:szCs w:val="20"/>
                <w:lang w:val="tt-RU"/>
              </w:rPr>
              <w:t>9</w:t>
            </w:r>
          </w:p>
          <w:p w:rsidR="00F4551F" w:rsidRPr="00F4551F" w:rsidRDefault="00F4551F" w:rsidP="00F4551F">
            <w:pPr>
              <w:spacing w:after="0"/>
              <w:ind w:firstLine="851"/>
              <w:jc w:val="center"/>
              <w:rPr>
                <w:rFonts w:ascii="Times New Roman" w:eastAsia="Times New Roman" w:hAnsi="Times New Roman" w:cs="B8TNR"/>
                <w:sz w:val="20"/>
                <w:szCs w:val="20"/>
              </w:rPr>
            </w:pPr>
            <w:r w:rsidRPr="00F4551F">
              <w:rPr>
                <w:rFonts w:ascii="Times New Roman" w:eastAsia="Times New Roman" w:hAnsi="Times New Roman" w:cs="B8TNR"/>
                <w:bCs/>
                <w:sz w:val="20"/>
                <w:szCs w:val="20"/>
              </w:rPr>
              <w:t>т.</w:t>
            </w:r>
            <w:r w:rsidRPr="00F4551F">
              <w:rPr>
                <w:rFonts w:ascii="B7Ari" w:eastAsia="Times New Roman" w:hAnsi="B7Ari" w:cs="B8TNR"/>
                <w:bCs/>
                <w:sz w:val="20"/>
                <w:szCs w:val="20"/>
              </w:rPr>
              <w:t></w:t>
            </w:r>
            <w:r w:rsidRPr="00F4551F">
              <w:rPr>
                <w:rFonts w:ascii="B7Ari" w:eastAsia="Times New Roman" w:hAnsi="B7Ari" w:cs="B8TNR"/>
                <w:bCs/>
                <w:sz w:val="20"/>
                <w:szCs w:val="20"/>
              </w:rPr>
              <w:t></w:t>
            </w:r>
            <w:r w:rsidRPr="00F4551F">
              <w:rPr>
                <w:rFonts w:ascii="B7Ari" w:eastAsia="Times New Roman" w:hAnsi="B7Ari" w:cs="B8TNR"/>
                <w:bCs/>
                <w:sz w:val="20"/>
                <w:szCs w:val="20"/>
              </w:rPr>
              <w:t></w:t>
            </w:r>
            <w:r w:rsidRPr="00F4551F">
              <w:rPr>
                <w:rFonts w:ascii="B7Ari" w:eastAsia="Times New Roman" w:hAnsi="B7Ari" w:cs="B8TNR"/>
                <w:bCs/>
                <w:sz w:val="20"/>
                <w:szCs w:val="20"/>
              </w:rPr>
              <w:t></w:t>
            </w:r>
            <w:r w:rsidRPr="00F4551F">
              <w:rPr>
                <w:rFonts w:ascii="B7Ari" w:eastAsia="Times New Roman" w:hAnsi="B7Ari" w:cs="B8TNR"/>
                <w:bCs/>
                <w:sz w:val="20"/>
                <w:szCs w:val="20"/>
              </w:rPr>
              <w:t></w:t>
            </w:r>
            <w:r w:rsidRPr="00F4551F">
              <w:rPr>
                <w:rFonts w:ascii="B7Ari" w:eastAsia="Times New Roman" w:hAnsi="B7Ari" w:cs="B8TNR"/>
                <w:bCs/>
                <w:sz w:val="20"/>
                <w:szCs w:val="20"/>
              </w:rPr>
              <w:t></w:t>
            </w:r>
            <w:r w:rsidRPr="00F4551F">
              <w:rPr>
                <w:rFonts w:ascii="B7Ari" w:eastAsia="Times New Roman" w:hAnsi="B7Ari" w:cs="B8TNR"/>
                <w:bCs/>
                <w:sz w:val="20"/>
                <w:szCs w:val="20"/>
              </w:rPr>
              <w:t></w:t>
            </w:r>
            <w:r w:rsidRPr="00F4551F">
              <w:rPr>
                <w:rFonts w:ascii="B7Ari" w:eastAsia="Times New Roman" w:hAnsi="B7Ari" w:cs="B8TNR"/>
                <w:bCs/>
                <w:sz w:val="20"/>
                <w:szCs w:val="20"/>
              </w:rPr>
              <w:t></w:t>
            </w:r>
            <w:r w:rsidRPr="00F4551F">
              <w:rPr>
                <w:rFonts w:ascii="Times New Roman" w:eastAsia="Times New Roman" w:hAnsi="Times New Roman" w:cs="B8TNR"/>
                <w:bCs/>
                <w:sz w:val="20"/>
                <w:szCs w:val="20"/>
              </w:rPr>
              <w:t>, 2-55-23</w:t>
            </w:r>
          </w:p>
          <w:p w:rsidR="00F4551F" w:rsidRPr="00F4551F" w:rsidRDefault="00F4551F" w:rsidP="00F4551F">
            <w:pPr>
              <w:keepNext/>
              <w:tabs>
                <w:tab w:val="left" w:pos="2835"/>
                <w:tab w:val="left" w:pos="4962"/>
              </w:tabs>
              <w:spacing w:after="0"/>
              <w:ind w:left="4189" w:firstLine="773"/>
              <w:jc w:val="center"/>
              <w:outlineLvl w:val="2"/>
              <w:rPr>
                <w:rFonts w:ascii="Times New Roman" w:eastAsia="Times New Roman" w:hAnsi="Times New Roman" w:cs="B8TNR"/>
                <w:sz w:val="20"/>
                <w:szCs w:val="20"/>
              </w:rPr>
            </w:pPr>
          </w:p>
        </w:tc>
        <w:tc>
          <w:tcPr>
            <w:tcW w:w="2259" w:type="dxa"/>
            <w:tcBorders>
              <w:top w:val="single" w:sz="4" w:space="0" w:color="auto"/>
              <w:left w:val="single" w:sz="4" w:space="0" w:color="auto"/>
              <w:bottom w:val="single" w:sz="4" w:space="0" w:color="auto"/>
              <w:right w:val="single" w:sz="4" w:space="0" w:color="auto"/>
            </w:tcBorders>
          </w:tcPr>
          <w:p w:rsidR="00F4551F" w:rsidRPr="00F4551F" w:rsidRDefault="00F4551F" w:rsidP="00F4551F">
            <w:pPr>
              <w:spacing w:after="0"/>
              <w:ind w:firstLine="851"/>
              <w:jc w:val="center"/>
              <w:rPr>
                <w:rFonts w:ascii="Times New Roman" w:eastAsia="Times New Roman" w:hAnsi="Times New Roman" w:cs="Times New Roman"/>
                <w:color w:val="FF00FF"/>
                <w:sz w:val="24"/>
                <w:szCs w:val="24"/>
              </w:rPr>
            </w:pPr>
          </w:p>
          <w:p w:rsidR="00F4551F" w:rsidRPr="00F4551F" w:rsidRDefault="00F4551F" w:rsidP="00F4551F">
            <w:pPr>
              <w:spacing w:after="0"/>
              <w:ind w:left="720"/>
              <w:jc w:val="both"/>
              <w:rPr>
                <w:rFonts w:ascii="Times New Roman" w:eastAsia="Times New Roman" w:hAnsi="Times New Roman" w:cs="Times New Roman"/>
                <w:color w:val="FF00FF"/>
                <w:sz w:val="28"/>
                <w:szCs w:val="20"/>
              </w:rPr>
            </w:pPr>
            <w:r w:rsidRPr="00F4551F">
              <w:rPr>
                <w:rFonts w:ascii="Times New Roman" w:eastAsia="Times New Roman" w:hAnsi="Times New Roman" w:cs="Times New Roman"/>
                <w:color w:val="FF00FF"/>
                <w:sz w:val="24"/>
                <w:szCs w:val="24"/>
              </w:rPr>
              <w:object w:dxaOrig="1050"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0.25pt" o:ole="" fillcolor="window">
                  <v:imagedata r:id="rId5" o:title="" blacklevel="-11796f" grayscale="t" bilevel="t"/>
                </v:shape>
                <o:OLEObject Type="Embed" ProgID="Word.Picture.8" ShapeID="_x0000_i1025" DrawAspect="Content" ObjectID="_1678696455" r:id="rId6"/>
              </w:object>
            </w:r>
          </w:p>
          <w:p w:rsidR="00F4551F" w:rsidRPr="00F4551F" w:rsidRDefault="00F4551F" w:rsidP="00F4551F">
            <w:pPr>
              <w:spacing w:after="0"/>
              <w:ind w:firstLine="851"/>
              <w:jc w:val="center"/>
              <w:rPr>
                <w:rFonts w:ascii="Times New Roman" w:eastAsia="Times New Roman" w:hAnsi="Times New Roman" w:cs="B8TNR"/>
                <w:sz w:val="19"/>
                <w:szCs w:val="24"/>
                <w:lang w:val="en-US"/>
              </w:rPr>
            </w:pPr>
          </w:p>
        </w:tc>
        <w:tc>
          <w:tcPr>
            <w:tcW w:w="3600" w:type="dxa"/>
            <w:tcBorders>
              <w:top w:val="single" w:sz="4" w:space="0" w:color="auto"/>
              <w:left w:val="single" w:sz="4" w:space="0" w:color="auto"/>
              <w:bottom w:val="single" w:sz="4" w:space="0" w:color="auto"/>
              <w:right w:val="single" w:sz="4" w:space="0" w:color="auto"/>
            </w:tcBorders>
          </w:tcPr>
          <w:p w:rsidR="00F4551F" w:rsidRPr="00F4551F" w:rsidRDefault="00F4551F" w:rsidP="00F4551F">
            <w:pPr>
              <w:spacing w:after="0"/>
              <w:ind w:firstLine="851"/>
              <w:jc w:val="center"/>
              <w:rPr>
                <w:rFonts w:ascii="Times New Roman" w:eastAsia="Times New Roman" w:hAnsi="Times New Roman" w:cs="B8TNR"/>
                <w:sz w:val="19"/>
                <w:szCs w:val="24"/>
              </w:rPr>
            </w:pPr>
          </w:p>
          <w:p w:rsidR="00F4551F" w:rsidRPr="00F4551F" w:rsidRDefault="00F4551F" w:rsidP="00F4551F">
            <w:pPr>
              <w:spacing w:after="0"/>
              <w:jc w:val="center"/>
              <w:rPr>
                <w:rFonts w:ascii="Times New Roman" w:eastAsia="Times New Roman" w:hAnsi="Times New Roman" w:cs="Times New Roman"/>
                <w:sz w:val="24"/>
                <w:szCs w:val="20"/>
              </w:rPr>
            </w:pPr>
            <w:r w:rsidRPr="00F4551F">
              <w:rPr>
                <w:rFonts w:ascii="Times New Roman" w:eastAsia="Times New Roman" w:hAnsi="Times New Roman" w:cs="Times New Roman"/>
                <w:sz w:val="28"/>
                <w:szCs w:val="20"/>
              </w:rPr>
              <w:t>Республика Башкортостан Администрация сельского поселения Кузбаевский сельсовет муниципального района Бураевский район</w:t>
            </w:r>
          </w:p>
          <w:p w:rsidR="00F4551F" w:rsidRPr="00F4551F" w:rsidRDefault="00F4551F" w:rsidP="00F4551F">
            <w:pPr>
              <w:spacing w:after="0"/>
              <w:ind w:firstLine="851"/>
              <w:jc w:val="center"/>
              <w:rPr>
                <w:rFonts w:ascii="Times New Roman" w:eastAsia="Times New Roman" w:hAnsi="Times New Roman" w:cs="Times New Roman"/>
                <w:sz w:val="28"/>
                <w:szCs w:val="24"/>
              </w:rPr>
            </w:pPr>
          </w:p>
          <w:p w:rsidR="00F4551F" w:rsidRPr="00F4551F" w:rsidRDefault="00F4551F" w:rsidP="00F4551F">
            <w:pPr>
              <w:spacing w:after="0"/>
              <w:jc w:val="center"/>
              <w:rPr>
                <w:rFonts w:ascii="Times New Roman" w:eastAsia="Times New Roman" w:hAnsi="Times New Roman" w:cs="B8TNR"/>
                <w:sz w:val="20"/>
                <w:szCs w:val="20"/>
              </w:rPr>
            </w:pPr>
            <w:r w:rsidRPr="00F4551F">
              <w:rPr>
                <w:rFonts w:ascii="B7Ari" w:eastAsia="Times New Roman" w:hAnsi="B7Ari" w:cs="B8TNR"/>
                <w:sz w:val="20"/>
                <w:szCs w:val="20"/>
              </w:rPr>
              <w:t></w:t>
            </w:r>
            <w:r w:rsidRPr="00F4551F">
              <w:rPr>
                <w:rFonts w:ascii="B7Ari" w:eastAsia="Times New Roman" w:hAnsi="B7Ari" w:cs="B8TNR"/>
                <w:sz w:val="20"/>
                <w:szCs w:val="20"/>
              </w:rPr>
              <w:t></w:t>
            </w:r>
            <w:r w:rsidRPr="00F4551F">
              <w:rPr>
                <w:rFonts w:ascii="B7Ari" w:eastAsia="Times New Roman" w:hAnsi="B7Ari" w:cs="B8TNR"/>
                <w:sz w:val="20"/>
                <w:szCs w:val="20"/>
              </w:rPr>
              <w:t></w:t>
            </w:r>
            <w:r w:rsidRPr="00F4551F">
              <w:rPr>
                <w:rFonts w:ascii="B7Ari" w:eastAsia="Times New Roman" w:hAnsi="B7Ari" w:cs="B8TNR"/>
                <w:sz w:val="20"/>
                <w:szCs w:val="20"/>
              </w:rPr>
              <w:t></w:t>
            </w:r>
            <w:r w:rsidRPr="00F4551F">
              <w:rPr>
                <w:rFonts w:ascii="B7Ari" w:eastAsia="Times New Roman" w:hAnsi="B7Ari" w:cs="B8TNR"/>
                <w:sz w:val="20"/>
                <w:szCs w:val="20"/>
              </w:rPr>
              <w:t></w:t>
            </w:r>
            <w:r w:rsidRPr="00F4551F">
              <w:rPr>
                <w:rFonts w:ascii="B7Ari" w:eastAsia="Times New Roman" w:hAnsi="B7Ari" w:cs="B8TNR"/>
                <w:sz w:val="20"/>
                <w:szCs w:val="20"/>
              </w:rPr>
              <w:t></w:t>
            </w:r>
            <w:r w:rsidRPr="00F4551F">
              <w:rPr>
                <w:rFonts w:ascii="B7Ari" w:eastAsia="Times New Roman" w:hAnsi="B7Ari" w:cs="B8TNR"/>
                <w:sz w:val="20"/>
                <w:szCs w:val="20"/>
              </w:rPr>
              <w:t></w:t>
            </w:r>
            <w:r w:rsidRPr="00F4551F">
              <w:rPr>
                <w:rFonts w:ascii="B7Ari" w:eastAsia="Times New Roman" w:hAnsi="B7Ari" w:cs="B8TNR"/>
                <w:sz w:val="20"/>
                <w:szCs w:val="20"/>
              </w:rPr>
              <w:t></w:t>
            </w:r>
            <w:r w:rsidRPr="00F4551F">
              <w:rPr>
                <w:rFonts w:ascii="Times New Roman" w:eastAsia="Times New Roman" w:hAnsi="Times New Roman" w:cs="B8TNR"/>
                <w:sz w:val="20"/>
                <w:szCs w:val="20"/>
              </w:rPr>
              <w:t>Бураевский</w:t>
            </w:r>
          </w:p>
          <w:p w:rsidR="00F4551F" w:rsidRPr="00F4551F" w:rsidRDefault="00F4551F" w:rsidP="00F4551F">
            <w:pPr>
              <w:spacing w:after="0"/>
              <w:jc w:val="center"/>
              <w:rPr>
                <w:rFonts w:ascii="Times New Roman" w:eastAsia="Times New Roman" w:hAnsi="Times New Roman" w:cs="B8TNR"/>
                <w:sz w:val="20"/>
                <w:szCs w:val="20"/>
              </w:rPr>
            </w:pPr>
            <w:r w:rsidRPr="00F4551F">
              <w:rPr>
                <w:rFonts w:ascii="Times New Roman" w:eastAsia="Times New Roman" w:hAnsi="Times New Roman" w:cs="B8TNR"/>
                <w:sz w:val="20"/>
                <w:szCs w:val="20"/>
              </w:rPr>
              <w:t>район д.Кузбаево, ул</w:t>
            </w:r>
            <w:proofErr w:type="gramStart"/>
            <w:r w:rsidRPr="00F4551F">
              <w:rPr>
                <w:rFonts w:ascii="Times New Roman" w:eastAsia="Times New Roman" w:hAnsi="Times New Roman" w:cs="B8TNR"/>
                <w:sz w:val="20"/>
                <w:szCs w:val="20"/>
              </w:rPr>
              <w:t>.</w:t>
            </w:r>
            <w:r w:rsidRPr="00F4551F">
              <w:rPr>
                <w:rFonts w:ascii="Times New Roman" w:eastAsia="Times New Roman" w:hAnsi="Times New Roman" w:cs="B8TNR"/>
                <w:sz w:val="20"/>
                <w:szCs w:val="20"/>
                <w:lang w:val="tt-RU"/>
              </w:rPr>
              <w:t>Ш</w:t>
            </w:r>
            <w:proofErr w:type="gramEnd"/>
            <w:r w:rsidRPr="00F4551F">
              <w:rPr>
                <w:rFonts w:ascii="Times New Roman" w:eastAsia="Times New Roman" w:hAnsi="Times New Roman" w:cs="B8TNR"/>
                <w:sz w:val="20"/>
                <w:szCs w:val="20"/>
                <w:lang w:val="tt-RU"/>
              </w:rPr>
              <w:t>кол</w:t>
            </w:r>
            <w:proofErr w:type="spellStart"/>
            <w:r w:rsidRPr="00F4551F">
              <w:rPr>
                <w:rFonts w:ascii="Times New Roman" w:eastAsia="Times New Roman" w:hAnsi="Times New Roman" w:cs="B8TNR"/>
                <w:sz w:val="20"/>
                <w:szCs w:val="20"/>
              </w:rPr>
              <w:t>ьная</w:t>
            </w:r>
            <w:proofErr w:type="spellEnd"/>
            <w:r w:rsidRPr="00F4551F">
              <w:rPr>
                <w:rFonts w:ascii="Times New Roman" w:eastAsia="Times New Roman" w:hAnsi="Times New Roman" w:cs="B8TNR"/>
                <w:sz w:val="20"/>
                <w:szCs w:val="20"/>
              </w:rPr>
              <w:t>, 9</w:t>
            </w:r>
          </w:p>
          <w:p w:rsidR="00F4551F" w:rsidRPr="00F4551F" w:rsidRDefault="00F4551F" w:rsidP="00F4551F">
            <w:pPr>
              <w:spacing w:after="0"/>
              <w:ind w:firstLine="851"/>
              <w:jc w:val="center"/>
              <w:rPr>
                <w:rFonts w:ascii="Times New Roman" w:eastAsia="Times New Roman" w:hAnsi="Times New Roman" w:cs="B8TNR"/>
                <w:sz w:val="19"/>
                <w:szCs w:val="24"/>
              </w:rPr>
            </w:pPr>
            <w:r w:rsidRPr="00F4551F">
              <w:rPr>
                <w:rFonts w:ascii="Times New Roman" w:eastAsia="Times New Roman" w:hAnsi="Times New Roman" w:cs="B8TNR"/>
                <w:sz w:val="20"/>
                <w:szCs w:val="20"/>
              </w:rPr>
              <w:t>т</w:t>
            </w:r>
            <w:r w:rsidRPr="00F4551F">
              <w:rPr>
                <w:rFonts w:ascii="B7Ari" w:eastAsia="Times New Roman" w:hAnsi="B7Ari" w:cs="B8TNR"/>
                <w:sz w:val="20"/>
                <w:szCs w:val="20"/>
              </w:rPr>
              <w:t></w:t>
            </w:r>
            <w:r w:rsidRPr="00F4551F">
              <w:rPr>
                <w:rFonts w:ascii="B7Ari" w:eastAsia="Times New Roman" w:hAnsi="B7Ari" w:cs="B8TNR"/>
                <w:sz w:val="20"/>
                <w:szCs w:val="20"/>
              </w:rPr>
              <w:t></w:t>
            </w:r>
            <w:r w:rsidRPr="00F4551F">
              <w:rPr>
                <w:rFonts w:ascii="B7Ari" w:eastAsia="Times New Roman" w:hAnsi="B7Ari" w:cs="B8TNR"/>
                <w:sz w:val="20"/>
                <w:szCs w:val="20"/>
              </w:rPr>
              <w:t></w:t>
            </w:r>
            <w:r w:rsidRPr="00F4551F">
              <w:rPr>
                <w:rFonts w:ascii="B7Ari" w:eastAsia="Times New Roman" w:hAnsi="B7Ari" w:cs="B8TNR"/>
                <w:sz w:val="20"/>
                <w:szCs w:val="20"/>
              </w:rPr>
              <w:t></w:t>
            </w:r>
            <w:r w:rsidRPr="00F4551F">
              <w:rPr>
                <w:rFonts w:ascii="B7Ari" w:eastAsia="Times New Roman" w:hAnsi="B7Ari" w:cs="B8TNR"/>
                <w:sz w:val="20"/>
                <w:szCs w:val="20"/>
              </w:rPr>
              <w:t></w:t>
            </w:r>
            <w:r w:rsidRPr="00F4551F">
              <w:rPr>
                <w:rFonts w:ascii="B7Ari" w:eastAsia="Times New Roman" w:hAnsi="B7Ari" w:cs="B8TNR"/>
                <w:sz w:val="20"/>
                <w:szCs w:val="20"/>
              </w:rPr>
              <w:t></w:t>
            </w:r>
            <w:r w:rsidRPr="00F4551F">
              <w:rPr>
                <w:rFonts w:ascii="B7Ari" w:eastAsia="Times New Roman" w:hAnsi="B7Ari" w:cs="B8TNR"/>
                <w:sz w:val="20"/>
                <w:szCs w:val="20"/>
              </w:rPr>
              <w:t></w:t>
            </w:r>
            <w:r w:rsidRPr="00F4551F">
              <w:rPr>
                <w:rFonts w:ascii="B7Ari" w:eastAsia="Times New Roman" w:hAnsi="B7Ari" w:cs="B8TNR"/>
                <w:sz w:val="20"/>
                <w:szCs w:val="20"/>
              </w:rPr>
              <w:t></w:t>
            </w:r>
            <w:r w:rsidRPr="00F4551F">
              <w:rPr>
                <w:rFonts w:ascii="B7Ari" w:eastAsia="Times New Roman" w:hAnsi="B7Ari" w:cs="B8TNR"/>
                <w:sz w:val="20"/>
                <w:szCs w:val="20"/>
              </w:rPr>
              <w:t></w:t>
            </w:r>
            <w:r w:rsidRPr="00F4551F">
              <w:rPr>
                <w:rFonts w:ascii="Times New Roman" w:eastAsia="Times New Roman" w:hAnsi="Times New Roman" w:cs="B8TNR"/>
                <w:sz w:val="20"/>
                <w:szCs w:val="20"/>
              </w:rPr>
              <w:t>, 2-55-23</w:t>
            </w:r>
          </w:p>
        </w:tc>
      </w:tr>
    </w:tbl>
    <w:p w:rsidR="00F4551F" w:rsidRPr="00F4551F" w:rsidRDefault="00F4551F" w:rsidP="00F4551F">
      <w:pPr>
        <w:spacing w:after="0" w:line="240" w:lineRule="auto"/>
        <w:ind w:firstLine="851"/>
        <w:jc w:val="both"/>
        <w:rPr>
          <w:rFonts w:ascii="Times New Roman" w:eastAsia="Times New Roman" w:hAnsi="Times New Roman" w:cs="Times New Roman"/>
          <w:sz w:val="28"/>
          <w:szCs w:val="20"/>
          <w:lang w:eastAsia="ru-RU"/>
        </w:rPr>
      </w:pPr>
    </w:p>
    <w:p w:rsidR="00F4551F" w:rsidRPr="00F4551F" w:rsidRDefault="00F4551F" w:rsidP="00F4551F">
      <w:pPr>
        <w:spacing w:after="0" w:line="240" w:lineRule="auto"/>
        <w:jc w:val="both"/>
        <w:outlineLvl w:val="0"/>
        <w:rPr>
          <w:rFonts w:ascii="Times New Roman" w:eastAsia="Times New Roman" w:hAnsi="Times New Roman" w:cs="Times New Roman"/>
          <w:sz w:val="28"/>
          <w:szCs w:val="20"/>
          <w:lang w:eastAsia="ru-RU"/>
        </w:rPr>
      </w:pPr>
      <w:r w:rsidRPr="00F4551F">
        <w:rPr>
          <w:rFonts w:ascii="Times New Roman" w:eastAsia="Times New Roman" w:hAnsi="Times New Roman" w:cs="Times New Roman"/>
          <w:sz w:val="28"/>
          <w:szCs w:val="20"/>
          <w:lang w:eastAsia="ru-RU"/>
        </w:rPr>
        <w:t xml:space="preserve">                                             ПОСТАНОВЛЕНИЕ</w:t>
      </w:r>
    </w:p>
    <w:p w:rsidR="00FD5333" w:rsidRDefault="00FD5333" w:rsidP="00B674C4">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     23 декабря  2019 года                                                               № </w:t>
      </w:r>
      <w:r w:rsidR="00F4551F">
        <w:rPr>
          <w:rFonts w:ascii="Times New Roman" w:hAnsi="Times New Roman" w:cs="Times New Roman"/>
          <w:b/>
          <w:sz w:val="28"/>
          <w:szCs w:val="28"/>
        </w:rPr>
        <w:t>95</w:t>
      </w:r>
    </w:p>
    <w:p w:rsidR="00F4551F" w:rsidRDefault="00F4551F" w:rsidP="00B674C4">
      <w:pPr>
        <w:pStyle w:val="ConsPlusNormal"/>
        <w:jc w:val="both"/>
        <w:rPr>
          <w:rFonts w:ascii="Times New Roman" w:hAnsi="Times New Roman" w:cs="Times New Roman"/>
          <w:b/>
          <w:sz w:val="28"/>
          <w:szCs w:val="28"/>
        </w:rPr>
      </w:pPr>
    </w:p>
    <w:p w:rsidR="00B674C4" w:rsidRDefault="00B674C4" w:rsidP="00B674C4">
      <w:pPr>
        <w:pStyle w:val="ConsPlusNormal"/>
        <w:jc w:val="both"/>
        <w:rPr>
          <w:rFonts w:ascii="Times New Roman" w:hAnsi="Times New Roman" w:cs="Times New Roman"/>
          <w:b/>
          <w:sz w:val="28"/>
          <w:szCs w:val="28"/>
        </w:rPr>
      </w:pPr>
      <w:r w:rsidRPr="00B674C4">
        <w:rPr>
          <w:rFonts w:ascii="Times New Roman" w:hAnsi="Times New Roman" w:cs="Times New Roman"/>
          <w:b/>
          <w:sz w:val="28"/>
          <w:szCs w:val="28"/>
        </w:rPr>
        <w:t xml:space="preserve">Об утверждении </w:t>
      </w:r>
      <w:hyperlink w:anchor="P41" w:history="1">
        <w:proofErr w:type="gramStart"/>
        <w:r w:rsidRPr="00B674C4">
          <w:rPr>
            <w:rFonts w:ascii="Times New Roman" w:hAnsi="Times New Roman" w:cs="Times New Roman"/>
            <w:b/>
            <w:sz w:val="28"/>
            <w:szCs w:val="28"/>
          </w:rPr>
          <w:t>Порядк</w:t>
        </w:r>
      </w:hyperlink>
      <w:r w:rsidRPr="00B674C4">
        <w:rPr>
          <w:rFonts w:ascii="Times New Roman" w:hAnsi="Times New Roman" w:cs="Times New Roman"/>
          <w:b/>
          <w:sz w:val="28"/>
          <w:szCs w:val="28"/>
        </w:rPr>
        <w:t>а</w:t>
      </w:r>
      <w:proofErr w:type="gramEnd"/>
      <w:r w:rsidRPr="00B674C4">
        <w:rPr>
          <w:rFonts w:ascii="Times New Roman" w:hAnsi="Times New Roman" w:cs="Times New Roman"/>
          <w:b/>
          <w:sz w:val="28"/>
          <w:szCs w:val="28"/>
        </w:rPr>
        <w:t xml:space="preserve"> ведения сводного реестра главных распорядителей, </w:t>
      </w:r>
    </w:p>
    <w:p w:rsidR="00B674C4" w:rsidRDefault="00B674C4" w:rsidP="00B674C4">
      <w:pPr>
        <w:pStyle w:val="ConsPlusNormal"/>
        <w:jc w:val="both"/>
        <w:rPr>
          <w:rFonts w:ascii="Times New Roman" w:hAnsi="Times New Roman" w:cs="Times New Roman"/>
          <w:b/>
          <w:sz w:val="28"/>
          <w:szCs w:val="28"/>
        </w:rPr>
      </w:pPr>
      <w:r w:rsidRPr="00B674C4">
        <w:rPr>
          <w:rFonts w:ascii="Times New Roman" w:hAnsi="Times New Roman" w:cs="Times New Roman"/>
          <w:b/>
          <w:sz w:val="28"/>
          <w:szCs w:val="28"/>
        </w:rPr>
        <w:t>распорядителей и получателей средств бюджета</w:t>
      </w:r>
      <w:r w:rsidR="00695EE8">
        <w:rPr>
          <w:rFonts w:ascii="Times New Roman" w:hAnsi="Times New Roman" w:cs="Times New Roman"/>
          <w:b/>
          <w:sz w:val="28"/>
          <w:szCs w:val="28"/>
        </w:rPr>
        <w:t xml:space="preserve"> </w:t>
      </w:r>
      <w:r w:rsidR="00695EE8" w:rsidRPr="00FD5333">
        <w:rPr>
          <w:rFonts w:ascii="Times New Roman" w:hAnsi="Times New Roman" w:cs="Times New Roman"/>
          <w:b/>
          <w:sz w:val="28"/>
          <w:szCs w:val="28"/>
        </w:rPr>
        <w:t>сельского поселения</w:t>
      </w:r>
      <w:r w:rsidR="00695EE8" w:rsidRPr="00695EE8">
        <w:rPr>
          <w:rFonts w:ascii="Times New Roman" w:hAnsi="Times New Roman" w:cs="Times New Roman"/>
          <w:b/>
          <w:color w:val="FF0000"/>
          <w:sz w:val="28"/>
          <w:szCs w:val="28"/>
        </w:rPr>
        <w:t xml:space="preserve"> </w:t>
      </w:r>
      <w:r w:rsidR="00FD5333" w:rsidRPr="00FD5333">
        <w:rPr>
          <w:rFonts w:ascii="Times New Roman" w:hAnsi="Times New Roman" w:cs="Times New Roman"/>
          <w:b/>
          <w:sz w:val="28"/>
          <w:szCs w:val="28"/>
        </w:rPr>
        <w:t xml:space="preserve">Кузбаевский </w:t>
      </w:r>
      <w:r w:rsidR="00695EE8" w:rsidRPr="00FD5333">
        <w:rPr>
          <w:rFonts w:ascii="Times New Roman" w:hAnsi="Times New Roman" w:cs="Times New Roman"/>
          <w:b/>
          <w:sz w:val="28"/>
          <w:szCs w:val="28"/>
        </w:rPr>
        <w:t>сельсовет</w:t>
      </w:r>
      <w:r w:rsidRPr="00B674C4">
        <w:rPr>
          <w:rFonts w:ascii="Times New Roman" w:hAnsi="Times New Roman" w:cs="Times New Roman"/>
          <w:b/>
          <w:sz w:val="28"/>
          <w:szCs w:val="28"/>
        </w:rPr>
        <w:t xml:space="preserve"> муниципального района Бураевский район Республики Башкортостан, главных администраторов и администраторов доходов бюджета</w:t>
      </w:r>
      <w:r w:rsidR="00695EE8" w:rsidRPr="00695EE8">
        <w:rPr>
          <w:rFonts w:ascii="Times New Roman" w:hAnsi="Times New Roman" w:cs="Times New Roman"/>
          <w:b/>
          <w:sz w:val="28"/>
          <w:szCs w:val="28"/>
        </w:rPr>
        <w:t xml:space="preserve"> </w:t>
      </w:r>
      <w:r w:rsidR="00695EE8" w:rsidRPr="00FD5333">
        <w:rPr>
          <w:rFonts w:ascii="Times New Roman" w:hAnsi="Times New Roman" w:cs="Times New Roman"/>
          <w:b/>
          <w:sz w:val="28"/>
          <w:szCs w:val="28"/>
        </w:rPr>
        <w:t xml:space="preserve">сельского поселения </w:t>
      </w:r>
      <w:r w:rsidR="00FD5333" w:rsidRPr="00FD5333">
        <w:rPr>
          <w:rFonts w:ascii="Times New Roman" w:hAnsi="Times New Roman" w:cs="Times New Roman"/>
          <w:b/>
          <w:sz w:val="28"/>
          <w:szCs w:val="28"/>
        </w:rPr>
        <w:t>Кузбаевский</w:t>
      </w:r>
      <w:r w:rsidR="00695EE8" w:rsidRPr="00FD5333">
        <w:rPr>
          <w:rFonts w:ascii="Times New Roman" w:hAnsi="Times New Roman" w:cs="Times New Roman"/>
          <w:b/>
          <w:sz w:val="28"/>
          <w:szCs w:val="28"/>
        </w:rPr>
        <w:t xml:space="preserve"> сельсовет</w:t>
      </w:r>
      <w:r w:rsidRPr="00B674C4">
        <w:rPr>
          <w:rFonts w:ascii="Times New Roman" w:hAnsi="Times New Roman" w:cs="Times New Roman"/>
          <w:b/>
          <w:sz w:val="28"/>
          <w:szCs w:val="28"/>
        </w:rPr>
        <w:t xml:space="preserve"> муниципального района Бураевский</w:t>
      </w:r>
      <w:r w:rsidR="00695EE8">
        <w:rPr>
          <w:rFonts w:ascii="Times New Roman" w:hAnsi="Times New Roman" w:cs="Times New Roman"/>
          <w:b/>
          <w:sz w:val="28"/>
          <w:szCs w:val="28"/>
        </w:rPr>
        <w:t xml:space="preserve"> </w:t>
      </w:r>
      <w:r w:rsidRPr="00B674C4">
        <w:rPr>
          <w:rFonts w:ascii="Times New Roman" w:hAnsi="Times New Roman" w:cs="Times New Roman"/>
          <w:b/>
          <w:sz w:val="28"/>
          <w:szCs w:val="28"/>
        </w:rPr>
        <w:t xml:space="preserve">район  Республики Башкортостан, главных администраторов и </w:t>
      </w:r>
    </w:p>
    <w:p w:rsidR="00B674C4" w:rsidRPr="00B674C4" w:rsidRDefault="00B674C4" w:rsidP="00B674C4">
      <w:pPr>
        <w:pStyle w:val="ConsPlusNormal"/>
        <w:jc w:val="both"/>
        <w:rPr>
          <w:rFonts w:ascii="Times New Roman" w:hAnsi="Times New Roman" w:cs="Times New Roman"/>
          <w:b/>
          <w:sz w:val="28"/>
          <w:szCs w:val="28"/>
        </w:rPr>
      </w:pPr>
      <w:r w:rsidRPr="00B674C4">
        <w:rPr>
          <w:rFonts w:ascii="Times New Roman" w:hAnsi="Times New Roman" w:cs="Times New Roman"/>
          <w:b/>
          <w:sz w:val="28"/>
          <w:szCs w:val="28"/>
        </w:rPr>
        <w:t xml:space="preserve">администраторов источников финансирования дефицита бюджета </w:t>
      </w:r>
      <w:r w:rsidR="00695EE8">
        <w:rPr>
          <w:rFonts w:ascii="Times New Roman" w:hAnsi="Times New Roman" w:cs="Times New Roman"/>
          <w:b/>
          <w:sz w:val="28"/>
          <w:szCs w:val="28"/>
        </w:rPr>
        <w:t xml:space="preserve">сельского поселения </w:t>
      </w:r>
      <w:r w:rsidR="00FD5333" w:rsidRPr="00FD5333">
        <w:rPr>
          <w:rFonts w:ascii="Times New Roman" w:hAnsi="Times New Roman" w:cs="Times New Roman"/>
          <w:b/>
          <w:sz w:val="28"/>
          <w:szCs w:val="28"/>
        </w:rPr>
        <w:t>Кузбаевский</w:t>
      </w:r>
      <w:r w:rsidR="00695EE8" w:rsidRPr="00FD5333">
        <w:rPr>
          <w:rFonts w:ascii="Times New Roman" w:hAnsi="Times New Roman" w:cs="Times New Roman"/>
          <w:b/>
          <w:sz w:val="28"/>
          <w:szCs w:val="28"/>
        </w:rPr>
        <w:t xml:space="preserve"> сельсовет</w:t>
      </w:r>
      <w:r w:rsidR="00695EE8">
        <w:rPr>
          <w:rFonts w:ascii="Times New Roman" w:hAnsi="Times New Roman" w:cs="Times New Roman"/>
          <w:b/>
          <w:sz w:val="28"/>
          <w:szCs w:val="28"/>
        </w:rPr>
        <w:t xml:space="preserve"> </w:t>
      </w:r>
      <w:r w:rsidRPr="00B674C4">
        <w:rPr>
          <w:rFonts w:ascii="Times New Roman" w:hAnsi="Times New Roman" w:cs="Times New Roman"/>
          <w:b/>
          <w:sz w:val="28"/>
          <w:szCs w:val="28"/>
        </w:rPr>
        <w:t>муниципального района Бураевский район Республики Башкортостан</w:t>
      </w:r>
    </w:p>
    <w:p w:rsidR="0035301B" w:rsidRPr="00D85104" w:rsidRDefault="0035301B" w:rsidP="00B674C4">
      <w:pPr>
        <w:pStyle w:val="ConsPlusTitle"/>
        <w:jc w:val="center"/>
        <w:rPr>
          <w:rFonts w:ascii="Times New Roman" w:hAnsi="Times New Roman" w:cs="Times New Roman"/>
          <w:sz w:val="28"/>
          <w:szCs w:val="28"/>
        </w:rPr>
      </w:pPr>
    </w:p>
    <w:p w:rsidR="00330CCD" w:rsidRPr="00B674C4" w:rsidRDefault="0035301B" w:rsidP="00330CCD">
      <w:pPr>
        <w:pStyle w:val="ConsPlusNormal"/>
        <w:ind w:firstLine="540"/>
        <w:jc w:val="both"/>
        <w:rPr>
          <w:rFonts w:ascii="Times New Roman" w:hAnsi="Times New Roman" w:cs="Times New Roman"/>
          <w:b/>
          <w:sz w:val="28"/>
          <w:szCs w:val="28"/>
        </w:rPr>
      </w:pPr>
      <w:r w:rsidRPr="00D85104">
        <w:rPr>
          <w:rFonts w:ascii="Times New Roman" w:hAnsi="Times New Roman" w:cs="Times New Roman"/>
          <w:sz w:val="28"/>
          <w:szCs w:val="28"/>
        </w:rPr>
        <w:t xml:space="preserve">В соответствии с Бюджетным </w:t>
      </w:r>
      <w:hyperlink r:id="rId7" w:history="1">
        <w:r w:rsidRPr="00D85104">
          <w:rPr>
            <w:rFonts w:ascii="Times New Roman" w:hAnsi="Times New Roman" w:cs="Times New Roman"/>
            <w:sz w:val="28"/>
            <w:szCs w:val="28"/>
          </w:rPr>
          <w:t>кодексом</w:t>
        </w:r>
      </w:hyperlink>
      <w:r w:rsidRPr="00D85104">
        <w:rPr>
          <w:rFonts w:ascii="Times New Roman" w:hAnsi="Times New Roman" w:cs="Times New Roman"/>
          <w:sz w:val="28"/>
          <w:szCs w:val="28"/>
        </w:rPr>
        <w:t xml:space="preserve"> Российской Федерации, </w:t>
      </w:r>
      <w:r w:rsidR="00330CCD" w:rsidRPr="00D85104">
        <w:rPr>
          <w:rFonts w:ascii="Times New Roman" w:hAnsi="Times New Roman" w:cs="Times New Roman"/>
          <w:sz w:val="28"/>
          <w:szCs w:val="28"/>
        </w:rPr>
        <w:t>решением Совета</w:t>
      </w:r>
      <w:r w:rsidR="00695EE8">
        <w:rPr>
          <w:rFonts w:ascii="Times New Roman" w:hAnsi="Times New Roman" w:cs="Times New Roman"/>
          <w:sz w:val="28"/>
          <w:szCs w:val="28"/>
        </w:rPr>
        <w:t xml:space="preserve"> </w:t>
      </w:r>
      <w:r w:rsidR="00695EE8" w:rsidRPr="00FD5333">
        <w:rPr>
          <w:rFonts w:ascii="Times New Roman" w:hAnsi="Times New Roman" w:cs="Times New Roman"/>
          <w:sz w:val="28"/>
          <w:szCs w:val="28"/>
        </w:rPr>
        <w:t>сельского</w:t>
      </w:r>
      <w:r w:rsidR="00330CCD" w:rsidRPr="00FD5333">
        <w:rPr>
          <w:rFonts w:ascii="Times New Roman" w:hAnsi="Times New Roman" w:cs="Times New Roman"/>
          <w:sz w:val="28"/>
          <w:szCs w:val="28"/>
        </w:rPr>
        <w:t xml:space="preserve"> </w:t>
      </w:r>
      <w:r w:rsidR="00695EE8" w:rsidRPr="00FD5333">
        <w:rPr>
          <w:rFonts w:ascii="Times New Roman" w:hAnsi="Times New Roman" w:cs="Times New Roman"/>
          <w:sz w:val="28"/>
          <w:szCs w:val="28"/>
        </w:rPr>
        <w:t xml:space="preserve">поселения </w:t>
      </w:r>
      <w:r w:rsidR="00FD5333" w:rsidRPr="00FD5333">
        <w:rPr>
          <w:rFonts w:ascii="Times New Roman" w:hAnsi="Times New Roman" w:cs="Times New Roman"/>
          <w:sz w:val="28"/>
          <w:szCs w:val="28"/>
        </w:rPr>
        <w:t>Кузбаевский</w:t>
      </w:r>
      <w:r w:rsidR="00695EE8" w:rsidRPr="00FD5333">
        <w:rPr>
          <w:rFonts w:ascii="Times New Roman" w:hAnsi="Times New Roman" w:cs="Times New Roman"/>
          <w:sz w:val="28"/>
          <w:szCs w:val="28"/>
        </w:rPr>
        <w:t xml:space="preserve"> сельсовет </w:t>
      </w:r>
      <w:r w:rsidR="00330CCD" w:rsidRPr="00D85104">
        <w:rPr>
          <w:rFonts w:ascii="Times New Roman" w:hAnsi="Times New Roman" w:cs="Times New Roman"/>
          <w:sz w:val="28"/>
          <w:szCs w:val="28"/>
        </w:rPr>
        <w:t xml:space="preserve">муниципального района Бураевский район Республики Башкортостан </w:t>
      </w:r>
      <w:r w:rsidR="00330CCD" w:rsidRPr="00232C8F">
        <w:rPr>
          <w:rFonts w:ascii="Times New Roman" w:hAnsi="Times New Roman" w:cs="Times New Roman"/>
          <w:sz w:val="28"/>
          <w:szCs w:val="28"/>
        </w:rPr>
        <w:t xml:space="preserve">от </w:t>
      </w:r>
      <w:r w:rsidR="00232C8F" w:rsidRPr="00232C8F">
        <w:rPr>
          <w:rFonts w:ascii="Times New Roman" w:hAnsi="Times New Roman" w:cs="Times New Roman"/>
          <w:sz w:val="28"/>
          <w:szCs w:val="28"/>
        </w:rPr>
        <w:t>23.01.2014г  №216</w:t>
      </w:r>
      <w:r w:rsidR="00330CCD" w:rsidRPr="00D85104">
        <w:rPr>
          <w:rFonts w:ascii="Times New Roman" w:hAnsi="Times New Roman" w:cs="Times New Roman"/>
          <w:sz w:val="28"/>
          <w:szCs w:val="28"/>
        </w:rPr>
        <w:t xml:space="preserve"> "Об утверждении положения о бюджетном процессе в</w:t>
      </w:r>
      <w:r w:rsidR="00695EE8" w:rsidRPr="00695EE8">
        <w:rPr>
          <w:rFonts w:ascii="Times New Roman" w:hAnsi="Times New Roman" w:cs="Times New Roman"/>
          <w:color w:val="FF0000"/>
          <w:sz w:val="28"/>
          <w:szCs w:val="28"/>
        </w:rPr>
        <w:t xml:space="preserve"> </w:t>
      </w:r>
      <w:r w:rsidR="00695EE8" w:rsidRPr="00FD5333">
        <w:rPr>
          <w:rFonts w:ascii="Times New Roman" w:hAnsi="Times New Roman" w:cs="Times New Roman"/>
          <w:sz w:val="28"/>
          <w:szCs w:val="28"/>
        </w:rPr>
        <w:t xml:space="preserve">сельском поселении </w:t>
      </w:r>
      <w:r w:rsidR="00FD5333" w:rsidRPr="00FD5333">
        <w:rPr>
          <w:rFonts w:ascii="Times New Roman" w:hAnsi="Times New Roman" w:cs="Times New Roman"/>
          <w:sz w:val="28"/>
          <w:szCs w:val="28"/>
        </w:rPr>
        <w:t>Кузбаевский</w:t>
      </w:r>
      <w:r w:rsidR="00695EE8" w:rsidRPr="00FD5333">
        <w:rPr>
          <w:rFonts w:ascii="Times New Roman" w:hAnsi="Times New Roman" w:cs="Times New Roman"/>
          <w:sz w:val="28"/>
          <w:szCs w:val="28"/>
        </w:rPr>
        <w:t xml:space="preserve"> сельсовет</w:t>
      </w:r>
      <w:r w:rsidR="00330CCD" w:rsidRPr="00FD5333">
        <w:rPr>
          <w:rFonts w:ascii="Times New Roman" w:hAnsi="Times New Roman" w:cs="Times New Roman"/>
          <w:sz w:val="28"/>
          <w:szCs w:val="28"/>
        </w:rPr>
        <w:t xml:space="preserve"> муниципальном районе Бураевский район Республики </w:t>
      </w:r>
      <w:r w:rsidR="00330CCD" w:rsidRPr="00D85104">
        <w:rPr>
          <w:rFonts w:ascii="Times New Roman" w:hAnsi="Times New Roman" w:cs="Times New Roman"/>
          <w:sz w:val="28"/>
          <w:szCs w:val="28"/>
        </w:rPr>
        <w:t>Башкортостан"</w:t>
      </w:r>
      <w:r w:rsidR="00330CCD" w:rsidRPr="00B674C4">
        <w:rPr>
          <w:rFonts w:ascii="Times New Roman" w:hAnsi="Times New Roman" w:cs="Times New Roman"/>
          <w:b/>
          <w:sz w:val="28"/>
          <w:szCs w:val="28"/>
        </w:rPr>
        <w:t>Администрация муниципального района Бураевский район</w:t>
      </w:r>
      <w:proofErr w:type="gramStart"/>
      <w:r w:rsidR="00330CCD" w:rsidRPr="00B674C4">
        <w:rPr>
          <w:rFonts w:ascii="Times New Roman" w:hAnsi="Times New Roman" w:cs="Times New Roman"/>
          <w:b/>
          <w:sz w:val="28"/>
          <w:szCs w:val="28"/>
        </w:rPr>
        <w:t xml:space="preserve"> </w:t>
      </w:r>
      <w:r w:rsidR="003B335A">
        <w:rPr>
          <w:rFonts w:ascii="Times New Roman" w:hAnsi="Times New Roman" w:cs="Times New Roman"/>
          <w:b/>
          <w:sz w:val="28"/>
          <w:szCs w:val="28"/>
        </w:rPr>
        <w:t>Р</w:t>
      </w:r>
      <w:proofErr w:type="gramEnd"/>
      <w:r w:rsidR="003B335A">
        <w:rPr>
          <w:rFonts w:ascii="Times New Roman" w:hAnsi="Times New Roman" w:cs="Times New Roman"/>
          <w:b/>
          <w:sz w:val="28"/>
          <w:szCs w:val="28"/>
        </w:rPr>
        <w:t>ешил</w:t>
      </w:r>
      <w:r w:rsidR="00330CCD" w:rsidRPr="00B674C4">
        <w:rPr>
          <w:rFonts w:ascii="Times New Roman" w:hAnsi="Times New Roman" w:cs="Times New Roman"/>
          <w:b/>
          <w:sz w:val="28"/>
          <w:szCs w:val="28"/>
        </w:rPr>
        <w:t>:</w:t>
      </w:r>
    </w:p>
    <w:p w:rsidR="0035301B" w:rsidRPr="00D85104" w:rsidRDefault="0035301B" w:rsidP="00330CCD">
      <w:pPr>
        <w:pStyle w:val="ConsPlusNormal"/>
        <w:ind w:firstLine="540"/>
        <w:jc w:val="both"/>
        <w:rPr>
          <w:rFonts w:ascii="Times New Roman" w:hAnsi="Times New Roman" w:cs="Times New Roman"/>
          <w:sz w:val="28"/>
          <w:szCs w:val="28"/>
        </w:rPr>
      </w:pPr>
      <w:r w:rsidRPr="00D85104">
        <w:rPr>
          <w:rFonts w:ascii="Times New Roman" w:hAnsi="Times New Roman" w:cs="Times New Roman"/>
          <w:sz w:val="28"/>
          <w:szCs w:val="28"/>
        </w:rPr>
        <w:t xml:space="preserve">1. Утвердить прилагаемый </w:t>
      </w:r>
      <w:hyperlink w:anchor="P41" w:history="1">
        <w:r w:rsidRPr="00D85104">
          <w:rPr>
            <w:rFonts w:ascii="Times New Roman" w:hAnsi="Times New Roman" w:cs="Times New Roman"/>
            <w:sz w:val="28"/>
            <w:szCs w:val="28"/>
          </w:rPr>
          <w:t>Порядок</w:t>
        </w:r>
      </w:hyperlink>
      <w:r w:rsidRPr="00D85104">
        <w:rPr>
          <w:rFonts w:ascii="Times New Roman" w:hAnsi="Times New Roman" w:cs="Times New Roman"/>
          <w:sz w:val="28"/>
          <w:szCs w:val="28"/>
        </w:rPr>
        <w:t xml:space="preserve"> ведения сводного реестра главных распорядителей, распорядителей и получателей средств бюджета</w:t>
      </w:r>
      <w:r w:rsidR="00695EE8" w:rsidRPr="00695EE8">
        <w:rPr>
          <w:rFonts w:ascii="Times New Roman" w:hAnsi="Times New Roman" w:cs="Times New Roman"/>
          <w:color w:val="FF0000"/>
          <w:sz w:val="28"/>
          <w:szCs w:val="28"/>
        </w:rPr>
        <w:t xml:space="preserve"> </w:t>
      </w:r>
      <w:r w:rsidR="00695EE8" w:rsidRPr="00FD5333">
        <w:rPr>
          <w:rFonts w:ascii="Times New Roman" w:hAnsi="Times New Roman" w:cs="Times New Roman"/>
          <w:sz w:val="28"/>
          <w:szCs w:val="28"/>
        </w:rPr>
        <w:t xml:space="preserve">сельского поселения </w:t>
      </w:r>
      <w:r w:rsidR="00FD5333" w:rsidRPr="00FD5333">
        <w:rPr>
          <w:rFonts w:ascii="Times New Roman" w:hAnsi="Times New Roman" w:cs="Times New Roman"/>
          <w:sz w:val="28"/>
          <w:szCs w:val="28"/>
        </w:rPr>
        <w:t>Кузбаевский</w:t>
      </w:r>
      <w:r w:rsidR="00695EE8" w:rsidRPr="00FD5333">
        <w:rPr>
          <w:rFonts w:ascii="Times New Roman" w:hAnsi="Times New Roman" w:cs="Times New Roman"/>
          <w:sz w:val="28"/>
          <w:szCs w:val="28"/>
        </w:rPr>
        <w:t xml:space="preserve"> сельсовет</w:t>
      </w:r>
      <w:r w:rsidRPr="00FD5333">
        <w:rPr>
          <w:rFonts w:ascii="Times New Roman" w:hAnsi="Times New Roman" w:cs="Times New Roman"/>
          <w:sz w:val="28"/>
          <w:szCs w:val="28"/>
        </w:rPr>
        <w:t xml:space="preserve"> </w:t>
      </w:r>
      <w:r w:rsidR="00B40467" w:rsidRPr="00FD5333">
        <w:rPr>
          <w:rFonts w:ascii="Times New Roman" w:hAnsi="Times New Roman" w:cs="Times New Roman"/>
          <w:sz w:val="28"/>
          <w:szCs w:val="28"/>
        </w:rPr>
        <w:t>муниципального района Бураевский район</w:t>
      </w:r>
      <w:r w:rsidR="00B40467" w:rsidRPr="00D85104">
        <w:rPr>
          <w:rFonts w:ascii="Times New Roman" w:hAnsi="Times New Roman" w:cs="Times New Roman"/>
          <w:sz w:val="28"/>
          <w:szCs w:val="28"/>
        </w:rPr>
        <w:t xml:space="preserve"> </w:t>
      </w:r>
      <w:r w:rsidRPr="00D85104">
        <w:rPr>
          <w:rFonts w:ascii="Times New Roman" w:hAnsi="Times New Roman" w:cs="Times New Roman"/>
          <w:sz w:val="28"/>
          <w:szCs w:val="28"/>
        </w:rPr>
        <w:t>Республики Башкортостан, главных администраторов и администраторов доходов бюджета</w:t>
      </w:r>
      <w:r w:rsidR="00B40467" w:rsidRPr="00D85104">
        <w:rPr>
          <w:rFonts w:ascii="Times New Roman" w:hAnsi="Times New Roman" w:cs="Times New Roman"/>
          <w:sz w:val="28"/>
          <w:szCs w:val="28"/>
        </w:rPr>
        <w:t xml:space="preserve"> </w:t>
      </w:r>
      <w:r w:rsidR="00695EE8" w:rsidRPr="00FD5333">
        <w:rPr>
          <w:rFonts w:ascii="Times New Roman" w:hAnsi="Times New Roman" w:cs="Times New Roman"/>
          <w:sz w:val="28"/>
          <w:szCs w:val="28"/>
        </w:rPr>
        <w:t xml:space="preserve">сельского поселения </w:t>
      </w:r>
      <w:r w:rsidR="00FD5333" w:rsidRPr="00FD5333">
        <w:rPr>
          <w:rFonts w:ascii="Times New Roman" w:hAnsi="Times New Roman" w:cs="Times New Roman"/>
          <w:sz w:val="28"/>
          <w:szCs w:val="28"/>
        </w:rPr>
        <w:t>Кузбаевский</w:t>
      </w:r>
      <w:r w:rsidR="00695EE8" w:rsidRPr="00FD5333">
        <w:rPr>
          <w:rFonts w:ascii="Times New Roman" w:hAnsi="Times New Roman" w:cs="Times New Roman"/>
          <w:sz w:val="28"/>
          <w:szCs w:val="28"/>
        </w:rPr>
        <w:t xml:space="preserve"> сельсовет</w:t>
      </w:r>
      <w:r w:rsidR="00695EE8">
        <w:rPr>
          <w:rFonts w:ascii="Times New Roman" w:hAnsi="Times New Roman" w:cs="Times New Roman"/>
          <w:sz w:val="28"/>
          <w:szCs w:val="28"/>
        </w:rPr>
        <w:t xml:space="preserve"> </w:t>
      </w:r>
      <w:r w:rsidR="00B40467" w:rsidRPr="00D85104">
        <w:rPr>
          <w:rFonts w:ascii="Times New Roman" w:hAnsi="Times New Roman" w:cs="Times New Roman"/>
          <w:sz w:val="28"/>
          <w:szCs w:val="28"/>
        </w:rPr>
        <w:t xml:space="preserve">муниципального района Бураевский район </w:t>
      </w:r>
      <w:r w:rsidRPr="00D85104">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w:t>
      </w:r>
      <w:r w:rsidR="00B40467" w:rsidRPr="00D85104">
        <w:rPr>
          <w:rFonts w:ascii="Times New Roman" w:hAnsi="Times New Roman" w:cs="Times New Roman"/>
          <w:sz w:val="28"/>
          <w:szCs w:val="28"/>
        </w:rPr>
        <w:t xml:space="preserve"> </w:t>
      </w:r>
      <w:r w:rsidR="00695EE8" w:rsidRPr="00FD5333">
        <w:rPr>
          <w:rFonts w:ascii="Times New Roman" w:hAnsi="Times New Roman" w:cs="Times New Roman"/>
          <w:sz w:val="28"/>
          <w:szCs w:val="28"/>
        </w:rPr>
        <w:t xml:space="preserve">сельского поселения </w:t>
      </w:r>
      <w:r w:rsidR="00FD5333" w:rsidRPr="00FD5333">
        <w:rPr>
          <w:rFonts w:ascii="Times New Roman" w:hAnsi="Times New Roman" w:cs="Times New Roman"/>
          <w:sz w:val="28"/>
          <w:szCs w:val="28"/>
        </w:rPr>
        <w:t>Кузбаевский</w:t>
      </w:r>
      <w:r w:rsidR="00695EE8" w:rsidRPr="00FD5333">
        <w:rPr>
          <w:rFonts w:ascii="Times New Roman" w:hAnsi="Times New Roman" w:cs="Times New Roman"/>
          <w:sz w:val="28"/>
          <w:szCs w:val="28"/>
        </w:rPr>
        <w:t xml:space="preserve"> сельсовет </w:t>
      </w:r>
      <w:r w:rsidR="00B40467" w:rsidRPr="00FD5333">
        <w:rPr>
          <w:rFonts w:ascii="Times New Roman" w:hAnsi="Times New Roman" w:cs="Times New Roman"/>
          <w:sz w:val="28"/>
          <w:szCs w:val="28"/>
        </w:rPr>
        <w:t>муниципального района Бураевский район</w:t>
      </w:r>
      <w:r w:rsidRPr="00D85104">
        <w:rPr>
          <w:rFonts w:ascii="Times New Roman" w:hAnsi="Times New Roman" w:cs="Times New Roman"/>
          <w:sz w:val="28"/>
          <w:szCs w:val="28"/>
        </w:rPr>
        <w:t xml:space="preserve"> Республики Башкортостан.</w:t>
      </w:r>
    </w:p>
    <w:p w:rsidR="00B40467" w:rsidRPr="00D85104" w:rsidRDefault="00B40467" w:rsidP="00B40467">
      <w:pPr>
        <w:pStyle w:val="ConsPlusNormal"/>
        <w:spacing w:before="220"/>
        <w:ind w:firstLine="540"/>
        <w:jc w:val="both"/>
        <w:rPr>
          <w:rFonts w:ascii="Times New Roman" w:hAnsi="Times New Roman" w:cs="Times New Roman"/>
          <w:sz w:val="28"/>
          <w:szCs w:val="28"/>
        </w:rPr>
      </w:pPr>
      <w:r w:rsidRPr="00D85104">
        <w:rPr>
          <w:rFonts w:ascii="Times New Roman" w:hAnsi="Times New Roman" w:cs="Times New Roman"/>
          <w:sz w:val="28"/>
          <w:szCs w:val="28"/>
        </w:rPr>
        <w:t xml:space="preserve">2. </w:t>
      </w:r>
      <w:proofErr w:type="gramStart"/>
      <w:r w:rsidRPr="00D85104">
        <w:rPr>
          <w:rFonts w:ascii="Times New Roman" w:hAnsi="Times New Roman" w:cs="Times New Roman"/>
          <w:sz w:val="28"/>
          <w:szCs w:val="28"/>
        </w:rPr>
        <w:t>Контроль за</w:t>
      </w:r>
      <w:proofErr w:type="gramEnd"/>
      <w:r w:rsidRPr="00D85104">
        <w:rPr>
          <w:rFonts w:ascii="Times New Roman" w:hAnsi="Times New Roman" w:cs="Times New Roman"/>
          <w:sz w:val="28"/>
          <w:szCs w:val="28"/>
        </w:rPr>
        <w:t xml:space="preserve"> исполнением настоящего </w:t>
      </w:r>
      <w:r w:rsidR="00267625">
        <w:rPr>
          <w:rFonts w:ascii="Times New Roman" w:hAnsi="Times New Roman" w:cs="Times New Roman"/>
          <w:sz w:val="28"/>
          <w:szCs w:val="28"/>
        </w:rPr>
        <w:t>решения</w:t>
      </w:r>
      <w:r w:rsidRPr="00D85104">
        <w:rPr>
          <w:rFonts w:ascii="Times New Roman" w:hAnsi="Times New Roman" w:cs="Times New Roman"/>
          <w:sz w:val="28"/>
          <w:szCs w:val="28"/>
        </w:rPr>
        <w:t xml:space="preserve"> </w:t>
      </w:r>
      <w:r w:rsidR="00FD5333">
        <w:rPr>
          <w:rFonts w:ascii="Times New Roman" w:hAnsi="Times New Roman" w:cs="Times New Roman"/>
          <w:sz w:val="28"/>
          <w:szCs w:val="28"/>
        </w:rPr>
        <w:t>оставляю за собой</w:t>
      </w:r>
      <w:r w:rsidRPr="00D85104">
        <w:rPr>
          <w:rFonts w:ascii="Times New Roman" w:hAnsi="Times New Roman" w:cs="Times New Roman"/>
          <w:sz w:val="28"/>
          <w:szCs w:val="28"/>
        </w:rPr>
        <w:t>.</w:t>
      </w:r>
    </w:p>
    <w:p w:rsidR="00B40467" w:rsidRPr="00D85104" w:rsidRDefault="00B40467" w:rsidP="00B40467">
      <w:pPr>
        <w:pStyle w:val="ConsPlusNormal"/>
        <w:jc w:val="right"/>
        <w:rPr>
          <w:rFonts w:ascii="Times New Roman" w:hAnsi="Times New Roman" w:cs="Times New Roman"/>
          <w:sz w:val="28"/>
          <w:szCs w:val="28"/>
        </w:rPr>
      </w:pPr>
    </w:p>
    <w:p w:rsidR="00D85104" w:rsidRPr="00D85104" w:rsidRDefault="00D85104" w:rsidP="00D85104">
      <w:pPr>
        <w:pStyle w:val="ConsPlusNormal"/>
        <w:jc w:val="both"/>
        <w:rPr>
          <w:rFonts w:ascii="Times New Roman" w:hAnsi="Times New Roman" w:cs="Times New Roman"/>
          <w:b/>
          <w:sz w:val="28"/>
          <w:szCs w:val="28"/>
        </w:rPr>
      </w:pPr>
      <w:r w:rsidRPr="00D85104">
        <w:rPr>
          <w:rFonts w:ascii="Times New Roman" w:hAnsi="Times New Roman" w:cs="Times New Roman"/>
          <w:b/>
          <w:sz w:val="28"/>
          <w:szCs w:val="28"/>
        </w:rPr>
        <w:t xml:space="preserve">Глава </w:t>
      </w:r>
      <w:r w:rsidR="00FD5333">
        <w:rPr>
          <w:rFonts w:ascii="Times New Roman" w:hAnsi="Times New Roman" w:cs="Times New Roman"/>
          <w:b/>
          <w:sz w:val="28"/>
          <w:szCs w:val="28"/>
        </w:rPr>
        <w:t xml:space="preserve">сельского поселения                                                  </w:t>
      </w:r>
      <w:r w:rsidR="001A7772">
        <w:rPr>
          <w:rFonts w:ascii="Times New Roman" w:hAnsi="Times New Roman" w:cs="Times New Roman"/>
          <w:b/>
          <w:sz w:val="28"/>
          <w:szCs w:val="28"/>
        </w:rPr>
        <w:t xml:space="preserve">  </w:t>
      </w:r>
      <w:r w:rsidR="00FD5333">
        <w:rPr>
          <w:rFonts w:ascii="Times New Roman" w:hAnsi="Times New Roman" w:cs="Times New Roman"/>
          <w:b/>
          <w:sz w:val="28"/>
          <w:szCs w:val="28"/>
        </w:rPr>
        <w:t>Ф.Б. Закиров</w:t>
      </w:r>
      <w:r w:rsidRPr="00D85104">
        <w:rPr>
          <w:rFonts w:ascii="Times New Roman" w:hAnsi="Times New Roman" w:cs="Times New Roman"/>
          <w:b/>
          <w:sz w:val="28"/>
          <w:szCs w:val="28"/>
        </w:rPr>
        <w:t xml:space="preserve">       </w:t>
      </w:r>
      <w:r w:rsidRPr="00D85104">
        <w:rPr>
          <w:rFonts w:ascii="Times New Roman" w:hAnsi="Times New Roman" w:cs="Times New Roman"/>
          <w:b/>
          <w:sz w:val="28"/>
          <w:szCs w:val="28"/>
        </w:rPr>
        <w:tab/>
      </w:r>
      <w:r w:rsidRPr="00D85104">
        <w:rPr>
          <w:rFonts w:ascii="Times New Roman" w:hAnsi="Times New Roman" w:cs="Times New Roman"/>
          <w:b/>
          <w:sz w:val="28"/>
          <w:szCs w:val="28"/>
        </w:rPr>
        <w:tab/>
      </w:r>
      <w:r w:rsidRPr="00D85104">
        <w:rPr>
          <w:rFonts w:ascii="Times New Roman" w:hAnsi="Times New Roman" w:cs="Times New Roman"/>
          <w:b/>
          <w:sz w:val="28"/>
          <w:szCs w:val="28"/>
        </w:rPr>
        <w:tab/>
      </w:r>
      <w:r w:rsidRPr="00D85104">
        <w:rPr>
          <w:rFonts w:ascii="Times New Roman" w:hAnsi="Times New Roman" w:cs="Times New Roman"/>
          <w:b/>
          <w:sz w:val="28"/>
          <w:szCs w:val="28"/>
        </w:rPr>
        <w:tab/>
      </w:r>
      <w:r w:rsidRPr="00D85104">
        <w:rPr>
          <w:rFonts w:ascii="Times New Roman" w:hAnsi="Times New Roman" w:cs="Times New Roman"/>
          <w:b/>
          <w:sz w:val="28"/>
          <w:szCs w:val="28"/>
        </w:rPr>
        <w:tab/>
      </w:r>
    </w:p>
    <w:p w:rsidR="00F4551F" w:rsidRDefault="001A7772" w:rsidP="001A7772">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w:t>
      </w:r>
    </w:p>
    <w:p w:rsidR="0035301B" w:rsidRPr="00D85104" w:rsidRDefault="00F4551F" w:rsidP="001A7772">
      <w:pPr>
        <w:pStyle w:val="ConsPlusNormal"/>
        <w:outlineLvl w:val="0"/>
        <w:rPr>
          <w:rFonts w:ascii="Times New Roman" w:hAnsi="Times New Roman" w:cs="Times New Roman"/>
          <w:sz w:val="24"/>
          <w:szCs w:val="24"/>
        </w:rPr>
      </w:pPr>
      <w:r>
        <w:rPr>
          <w:rFonts w:ascii="Times New Roman" w:hAnsi="Times New Roman" w:cs="Times New Roman"/>
          <w:sz w:val="28"/>
          <w:szCs w:val="28"/>
        </w:rPr>
        <w:lastRenderedPageBreak/>
        <w:t xml:space="preserve">                                                                                                                              </w:t>
      </w:r>
      <w:r w:rsidR="0035301B" w:rsidRPr="00D85104">
        <w:rPr>
          <w:rFonts w:ascii="Times New Roman" w:hAnsi="Times New Roman" w:cs="Times New Roman"/>
          <w:sz w:val="24"/>
          <w:szCs w:val="24"/>
        </w:rPr>
        <w:t>Утвержден</w:t>
      </w:r>
    </w:p>
    <w:p w:rsidR="00F4551F" w:rsidRDefault="00F4551F" w:rsidP="00D85104">
      <w:pPr>
        <w:pStyle w:val="ConsPlusNormal"/>
        <w:jc w:val="right"/>
        <w:rPr>
          <w:rFonts w:ascii="Times New Roman" w:hAnsi="Times New Roman" w:cs="Times New Roman"/>
          <w:color w:val="FF0000"/>
          <w:sz w:val="28"/>
          <w:szCs w:val="28"/>
        </w:rPr>
      </w:pPr>
      <w:r>
        <w:rPr>
          <w:rFonts w:ascii="Times New Roman" w:hAnsi="Times New Roman" w:cs="Times New Roman"/>
          <w:sz w:val="24"/>
          <w:szCs w:val="24"/>
        </w:rPr>
        <w:t>Постановлением</w:t>
      </w:r>
      <w:r w:rsidR="00B40467" w:rsidRPr="00D85104">
        <w:rPr>
          <w:rFonts w:ascii="Times New Roman" w:hAnsi="Times New Roman" w:cs="Times New Roman"/>
          <w:sz w:val="24"/>
          <w:szCs w:val="24"/>
        </w:rPr>
        <w:t xml:space="preserve"> администрации</w:t>
      </w:r>
      <w:r w:rsidR="00695EE8" w:rsidRPr="00695EE8">
        <w:rPr>
          <w:rFonts w:ascii="Times New Roman" w:hAnsi="Times New Roman" w:cs="Times New Roman"/>
          <w:color w:val="FF0000"/>
          <w:sz w:val="28"/>
          <w:szCs w:val="28"/>
        </w:rPr>
        <w:t xml:space="preserve"> </w:t>
      </w:r>
    </w:p>
    <w:p w:rsidR="00695EE8" w:rsidRPr="00066289" w:rsidRDefault="00695EE8" w:rsidP="00D85104">
      <w:pPr>
        <w:pStyle w:val="ConsPlusNormal"/>
        <w:jc w:val="right"/>
        <w:rPr>
          <w:rFonts w:ascii="Times New Roman" w:hAnsi="Times New Roman" w:cs="Times New Roman"/>
          <w:sz w:val="24"/>
          <w:szCs w:val="24"/>
        </w:rPr>
      </w:pPr>
      <w:r w:rsidRPr="00066289">
        <w:rPr>
          <w:rFonts w:ascii="Times New Roman" w:hAnsi="Times New Roman" w:cs="Times New Roman"/>
          <w:sz w:val="24"/>
          <w:szCs w:val="24"/>
        </w:rPr>
        <w:t xml:space="preserve">сельского поселения </w:t>
      </w:r>
    </w:p>
    <w:p w:rsidR="00F4551F" w:rsidRDefault="00066289" w:rsidP="00D85104">
      <w:pPr>
        <w:pStyle w:val="ConsPlusNormal"/>
        <w:jc w:val="right"/>
        <w:rPr>
          <w:rFonts w:ascii="Times New Roman" w:hAnsi="Times New Roman" w:cs="Times New Roman"/>
          <w:sz w:val="24"/>
          <w:szCs w:val="24"/>
        </w:rPr>
      </w:pPr>
      <w:r w:rsidRPr="00066289">
        <w:rPr>
          <w:rFonts w:ascii="Times New Roman" w:hAnsi="Times New Roman" w:cs="Times New Roman"/>
          <w:sz w:val="24"/>
          <w:szCs w:val="24"/>
        </w:rPr>
        <w:t>Кузбаевский</w:t>
      </w:r>
      <w:r w:rsidR="00695EE8" w:rsidRPr="00066289">
        <w:rPr>
          <w:rFonts w:ascii="Times New Roman" w:hAnsi="Times New Roman" w:cs="Times New Roman"/>
          <w:sz w:val="24"/>
          <w:szCs w:val="24"/>
        </w:rPr>
        <w:t xml:space="preserve"> сельсовет </w:t>
      </w:r>
    </w:p>
    <w:p w:rsidR="00F4551F" w:rsidRDefault="00695EE8" w:rsidP="00D85104">
      <w:pPr>
        <w:pStyle w:val="ConsPlusNormal"/>
        <w:jc w:val="right"/>
        <w:rPr>
          <w:rFonts w:ascii="Times New Roman" w:hAnsi="Times New Roman" w:cs="Times New Roman"/>
          <w:sz w:val="24"/>
          <w:szCs w:val="24"/>
        </w:rPr>
      </w:pPr>
      <w:r w:rsidRPr="00066289">
        <w:rPr>
          <w:rFonts w:ascii="Times New Roman" w:hAnsi="Times New Roman" w:cs="Times New Roman"/>
          <w:sz w:val="24"/>
          <w:szCs w:val="24"/>
        </w:rPr>
        <w:t>м</w:t>
      </w:r>
      <w:r w:rsidR="00B40467" w:rsidRPr="00066289">
        <w:rPr>
          <w:rFonts w:ascii="Times New Roman" w:hAnsi="Times New Roman" w:cs="Times New Roman"/>
          <w:sz w:val="24"/>
          <w:szCs w:val="24"/>
        </w:rPr>
        <w:t xml:space="preserve">униципального района </w:t>
      </w:r>
    </w:p>
    <w:p w:rsidR="00B40467" w:rsidRPr="00D85104" w:rsidRDefault="00B40467" w:rsidP="00D85104">
      <w:pPr>
        <w:pStyle w:val="ConsPlusNormal"/>
        <w:jc w:val="right"/>
        <w:rPr>
          <w:rFonts w:ascii="Times New Roman" w:hAnsi="Times New Roman" w:cs="Times New Roman"/>
          <w:sz w:val="24"/>
          <w:szCs w:val="24"/>
        </w:rPr>
      </w:pPr>
      <w:r w:rsidRPr="00066289">
        <w:rPr>
          <w:rFonts w:ascii="Times New Roman" w:hAnsi="Times New Roman" w:cs="Times New Roman"/>
          <w:sz w:val="24"/>
          <w:szCs w:val="24"/>
        </w:rPr>
        <w:t>Бураевский район</w:t>
      </w:r>
      <w:r w:rsidRPr="00D85104">
        <w:rPr>
          <w:rFonts w:ascii="Times New Roman" w:hAnsi="Times New Roman" w:cs="Times New Roman"/>
          <w:sz w:val="24"/>
          <w:szCs w:val="24"/>
        </w:rPr>
        <w:t xml:space="preserve"> </w:t>
      </w:r>
    </w:p>
    <w:p w:rsidR="00B40467" w:rsidRPr="00D85104" w:rsidRDefault="00B40467" w:rsidP="00D85104">
      <w:pPr>
        <w:pStyle w:val="ConsPlusNormal"/>
        <w:jc w:val="right"/>
        <w:rPr>
          <w:rFonts w:ascii="Times New Roman" w:hAnsi="Times New Roman" w:cs="Times New Roman"/>
          <w:sz w:val="24"/>
          <w:szCs w:val="24"/>
        </w:rPr>
      </w:pPr>
      <w:r w:rsidRPr="00D85104">
        <w:rPr>
          <w:rFonts w:ascii="Times New Roman" w:hAnsi="Times New Roman" w:cs="Times New Roman"/>
          <w:sz w:val="24"/>
          <w:szCs w:val="24"/>
        </w:rPr>
        <w:t xml:space="preserve">Республики Башкортостан </w:t>
      </w:r>
      <w:proofErr w:type="gramStart"/>
      <w:r w:rsidRPr="00D85104">
        <w:rPr>
          <w:rFonts w:ascii="Times New Roman" w:hAnsi="Times New Roman" w:cs="Times New Roman"/>
          <w:sz w:val="24"/>
          <w:szCs w:val="24"/>
        </w:rPr>
        <w:t>от</w:t>
      </w:r>
      <w:proofErr w:type="gramEnd"/>
    </w:p>
    <w:p w:rsidR="00B40467" w:rsidRPr="001A7772" w:rsidRDefault="001A7772" w:rsidP="00D85104">
      <w:pPr>
        <w:pStyle w:val="ConsPlusNormal"/>
        <w:jc w:val="right"/>
        <w:rPr>
          <w:rFonts w:ascii="Times New Roman" w:hAnsi="Times New Roman" w:cs="Times New Roman"/>
          <w:sz w:val="24"/>
          <w:szCs w:val="24"/>
        </w:rPr>
      </w:pPr>
      <w:r w:rsidRPr="001A7772">
        <w:rPr>
          <w:rFonts w:ascii="Times New Roman" w:hAnsi="Times New Roman" w:cs="Times New Roman"/>
          <w:sz w:val="24"/>
          <w:szCs w:val="24"/>
        </w:rPr>
        <w:t>23 декабря 2019</w:t>
      </w:r>
      <w:r w:rsidR="00B40467" w:rsidRPr="001A7772">
        <w:rPr>
          <w:rFonts w:ascii="Times New Roman" w:hAnsi="Times New Roman" w:cs="Times New Roman"/>
          <w:sz w:val="24"/>
          <w:szCs w:val="24"/>
        </w:rPr>
        <w:t xml:space="preserve"> г №</w:t>
      </w:r>
      <w:r w:rsidRPr="001A7772">
        <w:rPr>
          <w:rFonts w:ascii="Times New Roman" w:hAnsi="Times New Roman" w:cs="Times New Roman"/>
          <w:sz w:val="24"/>
          <w:szCs w:val="24"/>
        </w:rPr>
        <w:t xml:space="preserve"> </w:t>
      </w:r>
      <w:r w:rsidR="00F4551F">
        <w:rPr>
          <w:rFonts w:ascii="Times New Roman" w:hAnsi="Times New Roman" w:cs="Times New Roman"/>
          <w:sz w:val="24"/>
          <w:szCs w:val="24"/>
        </w:rPr>
        <w:t>95</w:t>
      </w:r>
    </w:p>
    <w:p w:rsidR="00B40467" w:rsidRPr="00D85104" w:rsidRDefault="00B40467" w:rsidP="00D85104">
      <w:pPr>
        <w:pStyle w:val="ConsPlusNormal"/>
        <w:jc w:val="right"/>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Title"/>
        <w:jc w:val="center"/>
        <w:rPr>
          <w:rFonts w:ascii="Times New Roman" w:hAnsi="Times New Roman" w:cs="Times New Roman"/>
          <w:sz w:val="24"/>
          <w:szCs w:val="24"/>
        </w:rPr>
      </w:pPr>
      <w:bookmarkStart w:id="0" w:name="P41"/>
      <w:bookmarkEnd w:id="0"/>
      <w:r w:rsidRPr="00D85104">
        <w:rPr>
          <w:rFonts w:ascii="Times New Roman" w:hAnsi="Times New Roman" w:cs="Times New Roman"/>
          <w:sz w:val="24"/>
          <w:szCs w:val="24"/>
        </w:rPr>
        <w:t>ПОРЯДОК</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 xml:space="preserve">ВЕДЕНИЯ СВОДНОГО РЕЕСТРА </w:t>
      </w:r>
      <w:proofErr w:type="gramStart"/>
      <w:r w:rsidRPr="00D85104">
        <w:rPr>
          <w:rFonts w:ascii="Times New Roman" w:hAnsi="Times New Roman" w:cs="Times New Roman"/>
          <w:sz w:val="24"/>
          <w:szCs w:val="24"/>
        </w:rPr>
        <w:t>ГЛАВНЫХ</w:t>
      </w:r>
      <w:proofErr w:type="gramEnd"/>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РАСПОРЯДИТЕЛЕЙ, РАСПОРЯДИТЕЛЕЙ И ПОЛУЧАТЕЛЕЙ СРЕДСТВ</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БЮДЖЕТА</w:t>
      </w:r>
      <w:r w:rsidR="004F46CC">
        <w:rPr>
          <w:rFonts w:ascii="Times New Roman" w:hAnsi="Times New Roman" w:cs="Times New Roman"/>
          <w:sz w:val="24"/>
          <w:szCs w:val="24"/>
        </w:rPr>
        <w:t xml:space="preserve"> СЕЛЬСКОГО ПОСЕЛЕНИЯ</w:t>
      </w:r>
      <w:r w:rsidRPr="00D85104">
        <w:rPr>
          <w:rFonts w:ascii="Times New Roman" w:hAnsi="Times New Roman" w:cs="Times New Roman"/>
          <w:sz w:val="24"/>
          <w:szCs w:val="24"/>
        </w:rPr>
        <w:t xml:space="preserve"> </w:t>
      </w:r>
      <w:r w:rsidR="00066289" w:rsidRPr="00066289">
        <w:rPr>
          <w:rFonts w:ascii="Times New Roman" w:hAnsi="Times New Roman" w:cs="Times New Roman"/>
          <w:sz w:val="28"/>
          <w:szCs w:val="28"/>
        </w:rPr>
        <w:t>КУЗБАЕВСКИЙ</w:t>
      </w:r>
      <w:r w:rsidR="004F46CC" w:rsidRPr="00066289">
        <w:rPr>
          <w:rFonts w:ascii="Times New Roman" w:hAnsi="Times New Roman" w:cs="Times New Roman"/>
          <w:sz w:val="24"/>
          <w:szCs w:val="24"/>
        </w:rPr>
        <w:t xml:space="preserve"> СЕЛЬСОВЕТ</w:t>
      </w:r>
      <w:r w:rsidR="004F46CC">
        <w:rPr>
          <w:rFonts w:ascii="Times New Roman" w:hAnsi="Times New Roman" w:cs="Times New Roman"/>
          <w:sz w:val="24"/>
          <w:szCs w:val="24"/>
        </w:rPr>
        <w:t xml:space="preserve"> </w:t>
      </w:r>
      <w:r w:rsidRPr="00D85104">
        <w:rPr>
          <w:rFonts w:ascii="Times New Roman" w:hAnsi="Times New Roman" w:cs="Times New Roman"/>
          <w:sz w:val="24"/>
          <w:szCs w:val="24"/>
        </w:rPr>
        <w:t xml:space="preserve">МУНИЦИПАЛЬНОГО РАЙОНА БУРАЕВСКИЙ РАЙОН </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РЕСПУБЛИКИ БАШКОРТОСТАН, ГЛАВНЫХ АДМИНИСТРАТОРОВ И</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АДМИНИСТРАТОРОВ ДОХОДОВ БЮДЖЕТА</w:t>
      </w:r>
      <w:r w:rsidR="004F46CC">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4F46CC" w:rsidRPr="00066289">
        <w:rPr>
          <w:rFonts w:ascii="Times New Roman" w:hAnsi="Times New Roman" w:cs="Times New Roman"/>
          <w:sz w:val="24"/>
          <w:szCs w:val="24"/>
        </w:rPr>
        <w:t xml:space="preserve"> СЕЛЬСОВЕТ</w:t>
      </w:r>
      <w:r w:rsidRPr="00D85104">
        <w:rPr>
          <w:rFonts w:ascii="Times New Roman" w:hAnsi="Times New Roman" w:cs="Times New Roman"/>
          <w:sz w:val="24"/>
          <w:szCs w:val="24"/>
        </w:rPr>
        <w:t xml:space="preserve"> МУНИЦИПАЛЬНОГО РАЙОНА</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 xml:space="preserve"> БУРАЕВСКИЙ РАЙОН РЕСПУБЛИКИ БАШКОРТОСТАН,</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ГЛАВНЫХ АДМИНИСТРАТОРОВ И АДМИНИСТРАТОРОВ</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 xml:space="preserve"> ИСТОЧНИКОВ ФИНАНСИРОВАНИЯ ДЕФИЦИТА</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 xml:space="preserve"> БЮДЖЕ</w:t>
      </w:r>
      <w:r w:rsidR="005E6066" w:rsidRPr="00D85104">
        <w:rPr>
          <w:rFonts w:ascii="Times New Roman" w:hAnsi="Times New Roman" w:cs="Times New Roman"/>
          <w:sz w:val="24"/>
          <w:szCs w:val="24"/>
        </w:rPr>
        <w:t>Т</w:t>
      </w:r>
      <w:r w:rsidRPr="00D85104">
        <w:rPr>
          <w:rFonts w:ascii="Times New Roman" w:hAnsi="Times New Roman" w:cs="Times New Roman"/>
          <w:sz w:val="24"/>
          <w:szCs w:val="24"/>
        </w:rPr>
        <w:t>А</w:t>
      </w:r>
      <w:r w:rsidR="004F46CC">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4F46CC" w:rsidRPr="00066289">
        <w:rPr>
          <w:rFonts w:ascii="Times New Roman" w:hAnsi="Times New Roman" w:cs="Times New Roman"/>
          <w:sz w:val="24"/>
          <w:szCs w:val="24"/>
        </w:rPr>
        <w:t xml:space="preserve"> СЕЛЬСОВЕТ</w:t>
      </w:r>
      <w:r w:rsidRPr="00D85104">
        <w:rPr>
          <w:rFonts w:ascii="Times New Roman" w:hAnsi="Times New Roman" w:cs="Times New Roman"/>
          <w:sz w:val="24"/>
          <w:szCs w:val="24"/>
        </w:rPr>
        <w:t xml:space="preserve"> МУНИЦИПАЛЬНОГО</w:t>
      </w:r>
      <w:r w:rsidR="004F46CC">
        <w:rPr>
          <w:rFonts w:ascii="Times New Roman" w:hAnsi="Times New Roman" w:cs="Times New Roman"/>
          <w:sz w:val="24"/>
          <w:szCs w:val="24"/>
        </w:rPr>
        <w:t xml:space="preserve"> </w:t>
      </w:r>
      <w:r w:rsidRPr="00D85104">
        <w:rPr>
          <w:rFonts w:ascii="Times New Roman" w:hAnsi="Times New Roman" w:cs="Times New Roman"/>
          <w:sz w:val="24"/>
          <w:szCs w:val="24"/>
        </w:rPr>
        <w:t xml:space="preserve"> РАЙОНА БУРАЕВСКИЙ РАЙОН РЕСПУБЛИКИ БАШКОРТОСТАН</w:t>
      </w:r>
    </w:p>
    <w:p w:rsidR="0035301B" w:rsidRPr="00D85104" w:rsidRDefault="0035301B" w:rsidP="00D85104">
      <w:pPr>
        <w:spacing w:after="0" w:line="240" w:lineRule="auto"/>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jc w:val="center"/>
        <w:outlineLvl w:val="1"/>
        <w:rPr>
          <w:rFonts w:ascii="Times New Roman" w:hAnsi="Times New Roman" w:cs="Times New Roman"/>
          <w:sz w:val="24"/>
          <w:szCs w:val="24"/>
        </w:rPr>
      </w:pPr>
      <w:r w:rsidRPr="00D85104">
        <w:rPr>
          <w:rFonts w:ascii="Times New Roman" w:hAnsi="Times New Roman" w:cs="Times New Roman"/>
          <w:sz w:val="24"/>
          <w:szCs w:val="24"/>
        </w:rPr>
        <w:t>1. Общие положения</w:t>
      </w:r>
    </w:p>
    <w:p w:rsidR="0035301B" w:rsidRPr="00D85104" w:rsidRDefault="0035301B" w:rsidP="00D85104">
      <w:pPr>
        <w:pStyle w:val="ConsPlusNormal"/>
        <w:jc w:val="center"/>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1.1. </w:t>
      </w:r>
      <w:proofErr w:type="gramStart"/>
      <w:r w:rsidRPr="00D85104">
        <w:rPr>
          <w:rFonts w:ascii="Times New Roman" w:hAnsi="Times New Roman" w:cs="Times New Roman"/>
          <w:sz w:val="24"/>
          <w:szCs w:val="24"/>
        </w:rPr>
        <w:t>Порядок ведения сводного реестра главных распорядителей, распорядителей и получателей средств бюджета</w:t>
      </w:r>
      <w:r w:rsidR="00112B65" w:rsidRPr="00D85104">
        <w:rPr>
          <w:rFonts w:ascii="Times New Roman" w:hAnsi="Times New Roman" w:cs="Times New Roman"/>
          <w:sz w:val="24"/>
          <w:szCs w:val="24"/>
        </w:rPr>
        <w:t xml:space="preserve"> </w:t>
      </w:r>
      <w:r w:rsidR="004F46CC" w:rsidRPr="00066289">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4F46CC" w:rsidRPr="00066289">
        <w:rPr>
          <w:rFonts w:ascii="Times New Roman" w:hAnsi="Times New Roman" w:cs="Times New Roman"/>
          <w:sz w:val="24"/>
          <w:szCs w:val="24"/>
        </w:rPr>
        <w:t xml:space="preserve"> сельсовет</w:t>
      </w:r>
      <w:r w:rsidR="004F46CC">
        <w:rPr>
          <w:rFonts w:ascii="Times New Roman" w:hAnsi="Times New Roman" w:cs="Times New Roman"/>
          <w:sz w:val="24"/>
          <w:szCs w:val="24"/>
        </w:rPr>
        <w:t xml:space="preserve"> </w:t>
      </w:r>
      <w:r w:rsidR="00112B65" w:rsidRPr="00D85104">
        <w:rPr>
          <w:rFonts w:ascii="Times New Roman" w:hAnsi="Times New Roman" w:cs="Times New Roman"/>
          <w:sz w:val="24"/>
          <w:szCs w:val="24"/>
        </w:rPr>
        <w:t>муниципального района Бураевский район</w:t>
      </w:r>
      <w:r w:rsidRPr="00D85104">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4F46CC" w:rsidRPr="004F46CC">
        <w:rPr>
          <w:rFonts w:ascii="Times New Roman" w:hAnsi="Times New Roman" w:cs="Times New Roman"/>
          <w:color w:val="FF0000"/>
          <w:sz w:val="24"/>
          <w:szCs w:val="24"/>
        </w:rPr>
        <w:t xml:space="preserve"> </w:t>
      </w:r>
      <w:r w:rsidR="004F46CC" w:rsidRPr="00066289">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4F46CC" w:rsidRPr="00066289">
        <w:rPr>
          <w:rFonts w:ascii="Times New Roman" w:hAnsi="Times New Roman" w:cs="Times New Roman"/>
          <w:sz w:val="24"/>
          <w:szCs w:val="24"/>
        </w:rPr>
        <w:t xml:space="preserve"> сельсовет</w:t>
      </w:r>
      <w:r w:rsidR="00112B65" w:rsidRPr="00D85104">
        <w:rPr>
          <w:rFonts w:ascii="Times New Roman" w:hAnsi="Times New Roman" w:cs="Times New Roman"/>
          <w:sz w:val="24"/>
          <w:szCs w:val="24"/>
        </w:rPr>
        <w:t xml:space="preserve"> муниципального района Бураевский район</w:t>
      </w:r>
      <w:r w:rsidRPr="00D8510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 </w:t>
      </w:r>
      <w:r w:rsidR="004F46CC" w:rsidRPr="00066289">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4F46CC" w:rsidRPr="00066289">
        <w:rPr>
          <w:rFonts w:ascii="Times New Roman" w:hAnsi="Times New Roman" w:cs="Times New Roman"/>
          <w:sz w:val="24"/>
          <w:szCs w:val="24"/>
        </w:rPr>
        <w:t xml:space="preserve"> сельсовет </w:t>
      </w:r>
      <w:r w:rsidR="00112B65" w:rsidRPr="00066289">
        <w:rPr>
          <w:rFonts w:ascii="Times New Roman" w:hAnsi="Times New Roman" w:cs="Times New Roman"/>
          <w:sz w:val="24"/>
          <w:szCs w:val="24"/>
        </w:rPr>
        <w:t xml:space="preserve">муниципального района Бураевский район </w:t>
      </w:r>
      <w:r w:rsidRPr="00066289">
        <w:rPr>
          <w:rFonts w:ascii="Times New Roman" w:hAnsi="Times New Roman" w:cs="Times New Roman"/>
          <w:sz w:val="24"/>
          <w:szCs w:val="24"/>
        </w:rPr>
        <w:t>Республики Башкортостан</w:t>
      </w:r>
      <w:r w:rsidRPr="00D85104">
        <w:rPr>
          <w:rFonts w:ascii="Times New Roman" w:hAnsi="Times New Roman" w:cs="Times New Roman"/>
          <w:sz w:val="24"/>
          <w:szCs w:val="24"/>
        </w:rPr>
        <w:t xml:space="preserve"> (далее - Порядок) разработан на основании</w:t>
      </w:r>
      <w:proofErr w:type="gramEnd"/>
      <w:r w:rsidRPr="00D85104">
        <w:rPr>
          <w:rFonts w:ascii="Times New Roman" w:hAnsi="Times New Roman" w:cs="Times New Roman"/>
          <w:sz w:val="24"/>
          <w:szCs w:val="24"/>
        </w:rPr>
        <w:t xml:space="preserve"> </w:t>
      </w:r>
      <w:proofErr w:type="gramStart"/>
      <w:r w:rsidRPr="00D85104">
        <w:rPr>
          <w:rFonts w:ascii="Times New Roman" w:hAnsi="Times New Roman" w:cs="Times New Roman"/>
          <w:sz w:val="24"/>
          <w:szCs w:val="24"/>
        </w:rPr>
        <w:t xml:space="preserve">Бюджетного </w:t>
      </w:r>
      <w:hyperlink r:id="rId8" w:history="1">
        <w:r w:rsidRPr="00D85104">
          <w:rPr>
            <w:rFonts w:ascii="Times New Roman" w:hAnsi="Times New Roman" w:cs="Times New Roman"/>
            <w:sz w:val="24"/>
            <w:szCs w:val="24"/>
          </w:rPr>
          <w:t>кодекса</w:t>
        </w:r>
      </w:hyperlink>
      <w:r w:rsidRPr="00D85104">
        <w:rPr>
          <w:rFonts w:ascii="Times New Roman" w:hAnsi="Times New Roman" w:cs="Times New Roman"/>
          <w:sz w:val="24"/>
          <w:szCs w:val="24"/>
        </w:rPr>
        <w:t xml:space="preserve"> Российской Федерации, </w:t>
      </w:r>
      <w:r w:rsidR="00330CCD" w:rsidRPr="00D85104">
        <w:rPr>
          <w:rFonts w:ascii="Times New Roman" w:hAnsi="Times New Roman" w:cs="Times New Roman"/>
          <w:sz w:val="24"/>
          <w:szCs w:val="24"/>
        </w:rPr>
        <w:t>решением Совета</w:t>
      </w:r>
      <w:r w:rsidR="004F46CC" w:rsidRPr="004F46CC">
        <w:rPr>
          <w:rFonts w:ascii="Times New Roman" w:hAnsi="Times New Roman" w:cs="Times New Roman"/>
          <w:color w:val="FF0000"/>
          <w:sz w:val="24"/>
          <w:szCs w:val="24"/>
        </w:rPr>
        <w:t xml:space="preserve"> </w:t>
      </w:r>
      <w:r w:rsidR="004F46CC" w:rsidRPr="00066289">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4F46CC" w:rsidRPr="00066289">
        <w:rPr>
          <w:rFonts w:ascii="Times New Roman" w:hAnsi="Times New Roman" w:cs="Times New Roman"/>
          <w:sz w:val="24"/>
          <w:szCs w:val="24"/>
        </w:rPr>
        <w:t xml:space="preserve"> сельсовет</w:t>
      </w:r>
      <w:r w:rsidR="00330CCD" w:rsidRPr="00D85104">
        <w:rPr>
          <w:rFonts w:ascii="Times New Roman" w:hAnsi="Times New Roman" w:cs="Times New Roman"/>
          <w:sz w:val="24"/>
          <w:szCs w:val="24"/>
        </w:rPr>
        <w:t xml:space="preserve"> муниципального района Бураевский район Республики Башкортостанот </w:t>
      </w:r>
      <w:r w:rsidR="009F1DB5" w:rsidRPr="009F1DB5">
        <w:rPr>
          <w:rFonts w:ascii="Times New Roman" w:hAnsi="Times New Roman" w:cs="Times New Roman"/>
          <w:sz w:val="24"/>
          <w:szCs w:val="24"/>
        </w:rPr>
        <w:t>23.01</w:t>
      </w:r>
      <w:r w:rsidR="00330CCD" w:rsidRPr="009F1DB5">
        <w:rPr>
          <w:rFonts w:ascii="Times New Roman" w:hAnsi="Times New Roman" w:cs="Times New Roman"/>
          <w:sz w:val="24"/>
          <w:szCs w:val="24"/>
        </w:rPr>
        <w:t>.2014г  №</w:t>
      </w:r>
      <w:r w:rsidR="009F1DB5" w:rsidRPr="009F1DB5">
        <w:rPr>
          <w:rFonts w:ascii="Times New Roman" w:hAnsi="Times New Roman" w:cs="Times New Roman"/>
          <w:sz w:val="24"/>
          <w:szCs w:val="24"/>
        </w:rPr>
        <w:t>216</w:t>
      </w:r>
      <w:r w:rsidR="00330CCD" w:rsidRPr="00D85104">
        <w:rPr>
          <w:rFonts w:ascii="Times New Roman" w:hAnsi="Times New Roman" w:cs="Times New Roman"/>
          <w:sz w:val="24"/>
          <w:szCs w:val="24"/>
        </w:rPr>
        <w:t xml:space="preserve"> "Об утверждении положения о бюджетном процессе в </w:t>
      </w:r>
      <w:r w:rsidR="000362E2" w:rsidRPr="00232C8F">
        <w:rPr>
          <w:rFonts w:ascii="Times New Roman" w:hAnsi="Times New Roman" w:cs="Times New Roman"/>
          <w:sz w:val="24"/>
          <w:szCs w:val="24"/>
        </w:rPr>
        <w:t xml:space="preserve">сельском поселении </w:t>
      </w:r>
      <w:r w:rsidR="00066289" w:rsidRPr="00232C8F">
        <w:rPr>
          <w:rFonts w:ascii="Times New Roman" w:hAnsi="Times New Roman" w:cs="Times New Roman"/>
          <w:sz w:val="24"/>
          <w:szCs w:val="24"/>
        </w:rPr>
        <w:t>Кузбаевский</w:t>
      </w:r>
      <w:r w:rsidR="000362E2" w:rsidRPr="00232C8F">
        <w:rPr>
          <w:rFonts w:ascii="Times New Roman" w:hAnsi="Times New Roman" w:cs="Times New Roman"/>
          <w:sz w:val="24"/>
          <w:szCs w:val="24"/>
        </w:rPr>
        <w:t xml:space="preserve"> сельсовет</w:t>
      </w:r>
      <w:r w:rsidR="000362E2">
        <w:rPr>
          <w:rFonts w:ascii="Times New Roman" w:hAnsi="Times New Roman" w:cs="Times New Roman"/>
          <w:sz w:val="24"/>
          <w:szCs w:val="24"/>
        </w:rPr>
        <w:t xml:space="preserve"> </w:t>
      </w:r>
      <w:r w:rsidR="00330CCD" w:rsidRPr="00D85104">
        <w:rPr>
          <w:rFonts w:ascii="Times New Roman" w:hAnsi="Times New Roman" w:cs="Times New Roman"/>
          <w:sz w:val="24"/>
          <w:szCs w:val="24"/>
        </w:rPr>
        <w:t>муниципально</w:t>
      </w:r>
      <w:r w:rsidR="000362E2">
        <w:rPr>
          <w:rFonts w:ascii="Times New Roman" w:hAnsi="Times New Roman" w:cs="Times New Roman"/>
          <w:sz w:val="24"/>
          <w:szCs w:val="24"/>
        </w:rPr>
        <w:t>го</w:t>
      </w:r>
      <w:r w:rsidR="00330CCD" w:rsidRPr="00D85104">
        <w:rPr>
          <w:rFonts w:ascii="Times New Roman" w:hAnsi="Times New Roman" w:cs="Times New Roman"/>
          <w:sz w:val="24"/>
          <w:szCs w:val="24"/>
        </w:rPr>
        <w:t xml:space="preserve"> район</w:t>
      </w:r>
      <w:r w:rsidR="000362E2">
        <w:rPr>
          <w:rFonts w:ascii="Times New Roman" w:hAnsi="Times New Roman" w:cs="Times New Roman"/>
          <w:sz w:val="24"/>
          <w:szCs w:val="24"/>
        </w:rPr>
        <w:t>а</w:t>
      </w:r>
      <w:r w:rsidR="00330CCD" w:rsidRPr="00D85104">
        <w:rPr>
          <w:rFonts w:ascii="Times New Roman" w:hAnsi="Times New Roman" w:cs="Times New Roman"/>
          <w:sz w:val="24"/>
          <w:szCs w:val="24"/>
        </w:rPr>
        <w:t xml:space="preserve"> Бураевский район Республики Башкортостан" </w:t>
      </w:r>
      <w:r w:rsidRPr="00D85104">
        <w:rPr>
          <w:rFonts w:ascii="Times New Roman" w:hAnsi="Times New Roman" w:cs="Times New Roman"/>
          <w:sz w:val="24"/>
          <w:szCs w:val="24"/>
        </w:rPr>
        <w:t xml:space="preserve"> и устанавливает порядок ведения сводного реестра главных распорядителей, распорядителей и получателей средств </w:t>
      </w:r>
      <w:r w:rsidRPr="00066289">
        <w:rPr>
          <w:rFonts w:ascii="Times New Roman" w:hAnsi="Times New Roman" w:cs="Times New Roman"/>
          <w:sz w:val="24"/>
          <w:szCs w:val="24"/>
        </w:rPr>
        <w:t xml:space="preserve">бюджета </w:t>
      </w:r>
      <w:r w:rsidR="000362E2" w:rsidRPr="00066289">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0362E2" w:rsidRPr="00066289">
        <w:rPr>
          <w:rFonts w:ascii="Times New Roman" w:hAnsi="Times New Roman" w:cs="Times New Roman"/>
          <w:sz w:val="24"/>
          <w:szCs w:val="24"/>
        </w:rPr>
        <w:t xml:space="preserve"> сельсовет </w:t>
      </w:r>
      <w:r w:rsidR="00112B65" w:rsidRPr="00066289">
        <w:rPr>
          <w:rFonts w:ascii="Times New Roman" w:hAnsi="Times New Roman" w:cs="Times New Roman"/>
          <w:sz w:val="24"/>
          <w:szCs w:val="24"/>
        </w:rPr>
        <w:t xml:space="preserve">муниципального района Бураевский район </w:t>
      </w:r>
      <w:r w:rsidRPr="00066289">
        <w:rPr>
          <w:rFonts w:ascii="Times New Roman" w:hAnsi="Times New Roman" w:cs="Times New Roman"/>
          <w:sz w:val="24"/>
          <w:szCs w:val="24"/>
        </w:rPr>
        <w:t>Республи</w:t>
      </w:r>
      <w:r w:rsidRPr="00D85104">
        <w:rPr>
          <w:rFonts w:ascii="Times New Roman" w:hAnsi="Times New Roman" w:cs="Times New Roman"/>
          <w:sz w:val="24"/>
          <w:szCs w:val="24"/>
        </w:rPr>
        <w:t>ки Башкортостан, главных</w:t>
      </w:r>
      <w:proofErr w:type="gramEnd"/>
      <w:r w:rsidRPr="00D85104">
        <w:rPr>
          <w:rFonts w:ascii="Times New Roman" w:hAnsi="Times New Roman" w:cs="Times New Roman"/>
          <w:sz w:val="24"/>
          <w:szCs w:val="24"/>
        </w:rPr>
        <w:t xml:space="preserve"> администраторов и администраторов доходов бюджета</w:t>
      </w:r>
      <w:r w:rsidR="00112B65" w:rsidRPr="00D85104">
        <w:rPr>
          <w:rFonts w:ascii="Times New Roman" w:hAnsi="Times New Roman" w:cs="Times New Roman"/>
          <w:sz w:val="24"/>
          <w:szCs w:val="24"/>
        </w:rPr>
        <w:t xml:space="preserve"> </w:t>
      </w:r>
      <w:r w:rsidR="000362E2" w:rsidRPr="00066289">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0362E2" w:rsidRPr="00066289">
        <w:rPr>
          <w:rFonts w:ascii="Times New Roman" w:hAnsi="Times New Roman" w:cs="Times New Roman"/>
          <w:sz w:val="24"/>
          <w:szCs w:val="24"/>
        </w:rPr>
        <w:t xml:space="preserve"> сельсовет </w:t>
      </w:r>
      <w:r w:rsidR="00112B65" w:rsidRPr="00066289">
        <w:rPr>
          <w:rFonts w:ascii="Times New Roman" w:hAnsi="Times New Roman" w:cs="Times New Roman"/>
          <w:sz w:val="24"/>
          <w:szCs w:val="24"/>
        </w:rPr>
        <w:t>муниципального района Бураевский район</w:t>
      </w:r>
      <w:r w:rsidRPr="00066289">
        <w:rPr>
          <w:rFonts w:ascii="Times New Roman" w:hAnsi="Times New Roman" w:cs="Times New Roman"/>
          <w:sz w:val="24"/>
          <w:szCs w:val="24"/>
        </w:rPr>
        <w:t xml:space="preserve"> Республик</w:t>
      </w:r>
      <w:r w:rsidRPr="00D85104">
        <w:rPr>
          <w:rFonts w:ascii="Times New Roman" w:hAnsi="Times New Roman" w:cs="Times New Roman"/>
          <w:sz w:val="24"/>
          <w:szCs w:val="24"/>
        </w:rPr>
        <w:t>и Башкортостан, главных администраторов и администраторов источников финансирования дефицита бюджета</w:t>
      </w:r>
      <w:r w:rsidR="00112B65" w:rsidRPr="00D85104">
        <w:rPr>
          <w:rFonts w:ascii="Times New Roman" w:hAnsi="Times New Roman" w:cs="Times New Roman"/>
          <w:sz w:val="24"/>
          <w:szCs w:val="24"/>
        </w:rPr>
        <w:t xml:space="preserve"> </w:t>
      </w:r>
      <w:r w:rsidR="000362E2" w:rsidRPr="00066289">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0362E2" w:rsidRPr="00066289">
        <w:rPr>
          <w:rFonts w:ascii="Times New Roman" w:hAnsi="Times New Roman" w:cs="Times New Roman"/>
          <w:sz w:val="24"/>
          <w:szCs w:val="24"/>
        </w:rPr>
        <w:t xml:space="preserve"> сельсовет</w:t>
      </w:r>
      <w:r w:rsidR="000362E2">
        <w:rPr>
          <w:rFonts w:ascii="Times New Roman" w:hAnsi="Times New Roman" w:cs="Times New Roman"/>
          <w:sz w:val="24"/>
          <w:szCs w:val="24"/>
        </w:rPr>
        <w:t xml:space="preserve"> </w:t>
      </w:r>
      <w:r w:rsidR="00112B65" w:rsidRPr="00D85104">
        <w:rPr>
          <w:rFonts w:ascii="Times New Roman" w:hAnsi="Times New Roman" w:cs="Times New Roman"/>
          <w:sz w:val="24"/>
          <w:szCs w:val="24"/>
        </w:rPr>
        <w:t>муниципального района Бураевский район</w:t>
      </w:r>
      <w:r w:rsidRPr="00D85104">
        <w:rPr>
          <w:rFonts w:ascii="Times New Roman" w:hAnsi="Times New Roman" w:cs="Times New Roman"/>
          <w:sz w:val="24"/>
          <w:szCs w:val="24"/>
        </w:rPr>
        <w:t xml:space="preserve"> Республики Башкортостан и внесения изменений в него.</w:t>
      </w:r>
    </w:p>
    <w:p w:rsidR="0035301B" w:rsidRPr="00D85104" w:rsidRDefault="0035301B" w:rsidP="00D85104">
      <w:pPr>
        <w:pStyle w:val="ConsPlusNormal"/>
        <w:ind w:firstLine="540"/>
        <w:jc w:val="both"/>
        <w:rPr>
          <w:rFonts w:ascii="Times New Roman" w:hAnsi="Times New Roman" w:cs="Times New Roman"/>
          <w:sz w:val="24"/>
          <w:szCs w:val="24"/>
        </w:rPr>
      </w:pPr>
      <w:bookmarkStart w:id="1" w:name="P55"/>
      <w:bookmarkEnd w:id="1"/>
      <w:r w:rsidRPr="00D85104">
        <w:rPr>
          <w:rFonts w:ascii="Times New Roman" w:hAnsi="Times New Roman" w:cs="Times New Roman"/>
          <w:sz w:val="24"/>
          <w:szCs w:val="24"/>
        </w:rPr>
        <w:t xml:space="preserve">1.2. </w:t>
      </w:r>
      <w:proofErr w:type="gramStart"/>
      <w:r w:rsidRPr="00D85104">
        <w:rPr>
          <w:rFonts w:ascii="Times New Roman" w:hAnsi="Times New Roman" w:cs="Times New Roman"/>
          <w:sz w:val="24"/>
          <w:szCs w:val="24"/>
        </w:rPr>
        <w:t xml:space="preserve">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главных распорядителей, распорядителей и получателей средств бюджета </w:t>
      </w:r>
      <w:r w:rsidR="000362E2" w:rsidRPr="00066289">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0362E2" w:rsidRPr="00066289">
        <w:rPr>
          <w:rFonts w:ascii="Times New Roman" w:hAnsi="Times New Roman" w:cs="Times New Roman"/>
          <w:sz w:val="24"/>
          <w:szCs w:val="24"/>
        </w:rPr>
        <w:t xml:space="preserve"> сельсовет </w:t>
      </w:r>
      <w:r w:rsidR="00112B65"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0362E2" w:rsidRPr="000362E2">
        <w:rPr>
          <w:rFonts w:ascii="Times New Roman" w:hAnsi="Times New Roman" w:cs="Times New Roman"/>
          <w:color w:val="FF0000"/>
          <w:sz w:val="24"/>
          <w:szCs w:val="24"/>
        </w:rPr>
        <w:t xml:space="preserve"> </w:t>
      </w:r>
      <w:r w:rsidR="000362E2" w:rsidRPr="00066289">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0362E2" w:rsidRPr="00066289">
        <w:rPr>
          <w:rFonts w:ascii="Times New Roman" w:hAnsi="Times New Roman" w:cs="Times New Roman"/>
          <w:sz w:val="24"/>
          <w:szCs w:val="24"/>
        </w:rPr>
        <w:t xml:space="preserve"> сельсовет</w:t>
      </w:r>
      <w:r w:rsidR="00112B65" w:rsidRPr="00D85104">
        <w:rPr>
          <w:rFonts w:ascii="Times New Roman" w:hAnsi="Times New Roman" w:cs="Times New Roman"/>
          <w:sz w:val="24"/>
          <w:szCs w:val="24"/>
        </w:rPr>
        <w:t xml:space="preserve"> муниципального района Бураевский район</w:t>
      </w:r>
      <w:r w:rsidRPr="00D8510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0362E2" w:rsidRPr="000362E2">
        <w:rPr>
          <w:rFonts w:ascii="Times New Roman" w:hAnsi="Times New Roman" w:cs="Times New Roman"/>
          <w:color w:val="FF0000"/>
          <w:sz w:val="24"/>
          <w:szCs w:val="24"/>
        </w:rPr>
        <w:t xml:space="preserve"> </w:t>
      </w:r>
      <w:r w:rsidR="000362E2" w:rsidRPr="00066289">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0362E2" w:rsidRPr="00066289">
        <w:rPr>
          <w:rFonts w:ascii="Times New Roman" w:hAnsi="Times New Roman" w:cs="Times New Roman"/>
          <w:sz w:val="24"/>
          <w:szCs w:val="24"/>
        </w:rPr>
        <w:t xml:space="preserve"> сельсовет</w:t>
      </w:r>
      <w:r w:rsidR="00112B65" w:rsidRPr="00D85104">
        <w:rPr>
          <w:rFonts w:ascii="Times New Roman" w:hAnsi="Times New Roman" w:cs="Times New Roman"/>
          <w:sz w:val="24"/>
          <w:szCs w:val="24"/>
        </w:rPr>
        <w:t xml:space="preserve"> муниципального района Бураевский район</w:t>
      </w:r>
      <w:r w:rsidRPr="00D85104">
        <w:rPr>
          <w:rFonts w:ascii="Times New Roman" w:hAnsi="Times New Roman" w:cs="Times New Roman"/>
          <w:sz w:val="24"/>
          <w:szCs w:val="24"/>
        </w:rPr>
        <w:t xml:space="preserve"> Республики Башкортостан (далее - Сводный реестр) - структурированный перечень сведений о</w:t>
      </w:r>
      <w:proofErr w:type="gramEnd"/>
      <w:r w:rsidRPr="00D85104">
        <w:rPr>
          <w:rFonts w:ascii="Times New Roman" w:hAnsi="Times New Roman" w:cs="Times New Roman"/>
          <w:sz w:val="24"/>
          <w:szCs w:val="24"/>
        </w:rPr>
        <w:t xml:space="preserve"> следующих </w:t>
      </w:r>
      <w:proofErr w:type="gramStart"/>
      <w:r w:rsidRPr="00D85104">
        <w:rPr>
          <w:rFonts w:ascii="Times New Roman" w:hAnsi="Times New Roman" w:cs="Times New Roman"/>
          <w:sz w:val="24"/>
          <w:szCs w:val="24"/>
        </w:rPr>
        <w:t>участниках</w:t>
      </w:r>
      <w:proofErr w:type="gramEnd"/>
      <w:r w:rsidRPr="00D85104">
        <w:rPr>
          <w:rFonts w:ascii="Times New Roman" w:hAnsi="Times New Roman" w:cs="Times New Roman"/>
          <w:sz w:val="24"/>
          <w:szCs w:val="24"/>
        </w:rPr>
        <w:t xml:space="preserve">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1) главных </w:t>
      </w:r>
      <w:proofErr w:type="gramStart"/>
      <w:r w:rsidRPr="00D85104">
        <w:rPr>
          <w:rFonts w:ascii="Times New Roman" w:hAnsi="Times New Roman" w:cs="Times New Roman"/>
          <w:sz w:val="24"/>
          <w:szCs w:val="24"/>
        </w:rPr>
        <w:t>распорядителях</w:t>
      </w:r>
      <w:proofErr w:type="gramEnd"/>
      <w:r w:rsidRPr="00D85104">
        <w:rPr>
          <w:rFonts w:ascii="Times New Roman" w:hAnsi="Times New Roman" w:cs="Times New Roman"/>
          <w:sz w:val="24"/>
          <w:szCs w:val="24"/>
        </w:rPr>
        <w:t xml:space="preserve"> средств </w:t>
      </w:r>
      <w:r w:rsidRPr="00066289">
        <w:rPr>
          <w:rFonts w:ascii="Times New Roman" w:hAnsi="Times New Roman" w:cs="Times New Roman"/>
          <w:sz w:val="24"/>
          <w:szCs w:val="24"/>
        </w:rPr>
        <w:t>бюджета</w:t>
      </w:r>
      <w:r w:rsidR="000362E2" w:rsidRPr="00066289">
        <w:rPr>
          <w:rFonts w:ascii="Times New Roman" w:hAnsi="Times New Roman" w:cs="Times New Roman"/>
          <w:sz w:val="24"/>
          <w:szCs w:val="24"/>
        </w:rPr>
        <w:t xml:space="preserve"> сельского поселения </w:t>
      </w:r>
      <w:r w:rsidR="00066289" w:rsidRPr="00066289">
        <w:rPr>
          <w:rFonts w:ascii="Times New Roman" w:hAnsi="Times New Roman" w:cs="Times New Roman"/>
          <w:sz w:val="24"/>
          <w:szCs w:val="24"/>
        </w:rPr>
        <w:t>Кузбаевский</w:t>
      </w:r>
      <w:r w:rsidR="000362E2" w:rsidRPr="00066289">
        <w:rPr>
          <w:rFonts w:ascii="Times New Roman" w:hAnsi="Times New Roman" w:cs="Times New Roman"/>
          <w:sz w:val="24"/>
          <w:szCs w:val="24"/>
        </w:rPr>
        <w:t xml:space="preserve"> сельсовет</w:t>
      </w:r>
      <w:r w:rsidRPr="00D85104">
        <w:rPr>
          <w:rFonts w:ascii="Times New Roman" w:hAnsi="Times New Roman" w:cs="Times New Roman"/>
          <w:sz w:val="24"/>
          <w:szCs w:val="24"/>
        </w:rPr>
        <w:t xml:space="preserve"> </w:t>
      </w:r>
      <w:r w:rsidR="00112B65" w:rsidRPr="00D85104">
        <w:rPr>
          <w:rFonts w:ascii="Times New Roman" w:hAnsi="Times New Roman" w:cs="Times New Roman"/>
          <w:sz w:val="24"/>
          <w:szCs w:val="24"/>
        </w:rPr>
        <w:lastRenderedPageBreak/>
        <w:t xml:space="preserve">муниципального района Бураевский район </w:t>
      </w:r>
      <w:r w:rsidRPr="00D85104">
        <w:rPr>
          <w:rFonts w:ascii="Times New Roman" w:hAnsi="Times New Roman" w:cs="Times New Roman"/>
          <w:sz w:val="24"/>
          <w:szCs w:val="24"/>
        </w:rPr>
        <w:t>Республики Башкортостан (далее - главные распорядители);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2) </w:t>
      </w:r>
      <w:proofErr w:type="gramStart"/>
      <w:r w:rsidRPr="00D85104">
        <w:rPr>
          <w:rFonts w:ascii="Times New Roman" w:hAnsi="Times New Roman" w:cs="Times New Roman"/>
          <w:sz w:val="24"/>
          <w:szCs w:val="24"/>
        </w:rPr>
        <w:t>распорядителях</w:t>
      </w:r>
      <w:proofErr w:type="gramEnd"/>
      <w:r w:rsidRPr="00D85104">
        <w:rPr>
          <w:rFonts w:ascii="Times New Roman" w:hAnsi="Times New Roman" w:cs="Times New Roman"/>
          <w:sz w:val="24"/>
          <w:szCs w:val="24"/>
        </w:rPr>
        <w:t xml:space="preserve"> средств бюджета</w:t>
      </w:r>
      <w:r w:rsidR="000362E2" w:rsidRPr="000362E2">
        <w:rPr>
          <w:rFonts w:ascii="Times New Roman" w:hAnsi="Times New Roman" w:cs="Times New Roman"/>
          <w:color w:val="FF0000"/>
          <w:sz w:val="24"/>
          <w:szCs w:val="24"/>
        </w:rPr>
        <w:t xml:space="preserve"> </w:t>
      </w:r>
      <w:r w:rsidR="000362E2" w:rsidRPr="00066289">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0362E2" w:rsidRPr="00066289">
        <w:rPr>
          <w:rFonts w:ascii="Times New Roman" w:hAnsi="Times New Roman" w:cs="Times New Roman"/>
          <w:sz w:val="24"/>
          <w:szCs w:val="24"/>
        </w:rPr>
        <w:t xml:space="preserve"> сельсовет</w:t>
      </w:r>
      <w:r w:rsidR="00112B65" w:rsidRPr="00066289">
        <w:rPr>
          <w:rFonts w:ascii="Times New Roman" w:hAnsi="Times New Roman" w:cs="Times New Roman"/>
          <w:sz w:val="24"/>
          <w:szCs w:val="24"/>
        </w:rPr>
        <w:t xml:space="preserve"> </w:t>
      </w:r>
      <w:r w:rsidR="00112B65" w:rsidRPr="00D85104">
        <w:rPr>
          <w:rFonts w:ascii="Times New Roman" w:hAnsi="Times New Roman" w:cs="Times New Roman"/>
          <w:sz w:val="24"/>
          <w:szCs w:val="24"/>
        </w:rPr>
        <w:t>муниципального района Бураевский район</w:t>
      </w:r>
      <w:r w:rsidRPr="00D85104">
        <w:rPr>
          <w:rFonts w:ascii="Times New Roman" w:hAnsi="Times New Roman" w:cs="Times New Roman"/>
          <w:sz w:val="24"/>
          <w:szCs w:val="24"/>
        </w:rPr>
        <w:t xml:space="preserve"> Республики Башкортостан (далее - распорядители);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3) </w:t>
      </w:r>
      <w:proofErr w:type="gramStart"/>
      <w:r w:rsidRPr="00D85104">
        <w:rPr>
          <w:rFonts w:ascii="Times New Roman" w:hAnsi="Times New Roman" w:cs="Times New Roman"/>
          <w:sz w:val="24"/>
          <w:szCs w:val="24"/>
        </w:rPr>
        <w:t>получателях</w:t>
      </w:r>
      <w:proofErr w:type="gramEnd"/>
      <w:r w:rsidRPr="00D85104">
        <w:rPr>
          <w:rFonts w:ascii="Times New Roman" w:hAnsi="Times New Roman" w:cs="Times New Roman"/>
          <w:sz w:val="24"/>
          <w:szCs w:val="24"/>
        </w:rPr>
        <w:t xml:space="preserve"> средств бюджета</w:t>
      </w:r>
      <w:r w:rsidR="000362E2" w:rsidRPr="000362E2">
        <w:rPr>
          <w:rFonts w:ascii="Times New Roman" w:hAnsi="Times New Roman" w:cs="Times New Roman"/>
          <w:color w:val="FF0000"/>
          <w:sz w:val="24"/>
          <w:szCs w:val="24"/>
        </w:rPr>
        <w:t xml:space="preserve"> </w:t>
      </w:r>
      <w:r w:rsidR="000362E2" w:rsidRPr="00066289">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0362E2" w:rsidRPr="00066289">
        <w:rPr>
          <w:rFonts w:ascii="Times New Roman" w:hAnsi="Times New Roman" w:cs="Times New Roman"/>
          <w:sz w:val="24"/>
          <w:szCs w:val="24"/>
        </w:rPr>
        <w:t xml:space="preserve"> сельсовет</w:t>
      </w:r>
      <w:r w:rsidRPr="00D85104">
        <w:rPr>
          <w:rFonts w:ascii="Times New Roman" w:hAnsi="Times New Roman" w:cs="Times New Roman"/>
          <w:sz w:val="24"/>
          <w:szCs w:val="24"/>
        </w:rPr>
        <w:t xml:space="preserve"> </w:t>
      </w:r>
      <w:r w:rsidR="00112B65"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Республики Башкортостан (далее - получатели);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4) главных </w:t>
      </w:r>
      <w:proofErr w:type="gramStart"/>
      <w:r w:rsidRPr="00D85104">
        <w:rPr>
          <w:rFonts w:ascii="Times New Roman" w:hAnsi="Times New Roman" w:cs="Times New Roman"/>
          <w:sz w:val="24"/>
          <w:szCs w:val="24"/>
        </w:rPr>
        <w:t>администраторах</w:t>
      </w:r>
      <w:proofErr w:type="gramEnd"/>
      <w:r w:rsidRPr="00D85104">
        <w:rPr>
          <w:rFonts w:ascii="Times New Roman" w:hAnsi="Times New Roman" w:cs="Times New Roman"/>
          <w:sz w:val="24"/>
          <w:szCs w:val="24"/>
        </w:rPr>
        <w:t xml:space="preserve"> доходов бюджета</w:t>
      </w:r>
      <w:r w:rsidR="000362E2" w:rsidRPr="000362E2">
        <w:rPr>
          <w:rFonts w:ascii="Times New Roman" w:hAnsi="Times New Roman" w:cs="Times New Roman"/>
          <w:color w:val="FF0000"/>
          <w:sz w:val="24"/>
          <w:szCs w:val="24"/>
        </w:rPr>
        <w:t xml:space="preserve"> </w:t>
      </w:r>
      <w:r w:rsidR="000362E2" w:rsidRPr="00066289">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0362E2" w:rsidRPr="00066289">
        <w:rPr>
          <w:rFonts w:ascii="Times New Roman" w:hAnsi="Times New Roman" w:cs="Times New Roman"/>
          <w:sz w:val="24"/>
          <w:szCs w:val="24"/>
        </w:rPr>
        <w:t xml:space="preserve"> сельсовет</w:t>
      </w:r>
      <w:r w:rsidRPr="00066289">
        <w:rPr>
          <w:rFonts w:ascii="Times New Roman" w:hAnsi="Times New Roman" w:cs="Times New Roman"/>
          <w:sz w:val="24"/>
          <w:szCs w:val="24"/>
        </w:rPr>
        <w:t xml:space="preserve"> </w:t>
      </w:r>
      <w:r w:rsidR="00112B65"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Республики Башкортостан (далее - главные администраторы доходов);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5) </w:t>
      </w:r>
      <w:proofErr w:type="gramStart"/>
      <w:r w:rsidRPr="00D85104">
        <w:rPr>
          <w:rFonts w:ascii="Times New Roman" w:hAnsi="Times New Roman" w:cs="Times New Roman"/>
          <w:sz w:val="24"/>
          <w:szCs w:val="24"/>
        </w:rPr>
        <w:t>администраторах</w:t>
      </w:r>
      <w:proofErr w:type="gramEnd"/>
      <w:r w:rsidRPr="00D85104">
        <w:rPr>
          <w:rFonts w:ascii="Times New Roman" w:hAnsi="Times New Roman" w:cs="Times New Roman"/>
          <w:sz w:val="24"/>
          <w:szCs w:val="24"/>
        </w:rPr>
        <w:t xml:space="preserve"> доходов бюджета</w:t>
      </w:r>
      <w:r w:rsidR="000362E2" w:rsidRPr="000362E2">
        <w:rPr>
          <w:rFonts w:ascii="Times New Roman" w:hAnsi="Times New Roman" w:cs="Times New Roman"/>
          <w:color w:val="FF0000"/>
          <w:sz w:val="24"/>
          <w:szCs w:val="24"/>
        </w:rPr>
        <w:t xml:space="preserve"> </w:t>
      </w:r>
      <w:r w:rsidR="000362E2" w:rsidRPr="00066289">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0362E2" w:rsidRPr="00066289">
        <w:rPr>
          <w:rFonts w:ascii="Times New Roman" w:hAnsi="Times New Roman" w:cs="Times New Roman"/>
          <w:sz w:val="24"/>
          <w:szCs w:val="24"/>
        </w:rPr>
        <w:t xml:space="preserve"> сельсовет</w:t>
      </w:r>
      <w:r w:rsidR="00112B65" w:rsidRPr="00066289">
        <w:rPr>
          <w:rFonts w:ascii="Times New Roman" w:hAnsi="Times New Roman" w:cs="Times New Roman"/>
          <w:sz w:val="24"/>
          <w:szCs w:val="24"/>
        </w:rPr>
        <w:t xml:space="preserve"> </w:t>
      </w:r>
      <w:r w:rsidR="00112B65" w:rsidRPr="00D85104">
        <w:rPr>
          <w:rFonts w:ascii="Times New Roman" w:hAnsi="Times New Roman" w:cs="Times New Roman"/>
          <w:sz w:val="24"/>
          <w:szCs w:val="24"/>
        </w:rPr>
        <w:t>муниципального района Бураевский район</w:t>
      </w:r>
      <w:r w:rsidRPr="00D85104">
        <w:rPr>
          <w:rFonts w:ascii="Times New Roman" w:hAnsi="Times New Roman" w:cs="Times New Roman"/>
          <w:sz w:val="24"/>
          <w:szCs w:val="24"/>
        </w:rPr>
        <w:t xml:space="preserve"> Республики Башкортостан (далее - администраторы доходов);</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6) главных администраторах источников финансирования дефицита бюджета</w:t>
      </w:r>
      <w:r w:rsidR="000362E2" w:rsidRPr="000362E2">
        <w:rPr>
          <w:rFonts w:ascii="Times New Roman" w:hAnsi="Times New Roman" w:cs="Times New Roman"/>
          <w:color w:val="FF0000"/>
          <w:sz w:val="24"/>
          <w:szCs w:val="24"/>
        </w:rPr>
        <w:t xml:space="preserve"> </w:t>
      </w:r>
      <w:r w:rsidR="000362E2" w:rsidRPr="00066289">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0362E2" w:rsidRPr="00066289">
        <w:rPr>
          <w:rFonts w:ascii="Times New Roman" w:hAnsi="Times New Roman" w:cs="Times New Roman"/>
          <w:sz w:val="24"/>
          <w:szCs w:val="24"/>
        </w:rPr>
        <w:t xml:space="preserve"> сельсовет</w:t>
      </w:r>
      <w:r w:rsidR="00112B65" w:rsidRPr="00066289">
        <w:rPr>
          <w:rFonts w:ascii="Times New Roman" w:hAnsi="Times New Roman" w:cs="Times New Roman"/>
          <w:sz w:val="24"/>
          <w:szCs w:val="24"/>
        </w:rPr>
        <w:t xml:space="preserve"> муниципального района Бураевский район</w:t>
      </w:r>
      <w:r w:rsidRPr="00066289">
        <w:rPr>
          <w:rFonts w:ascii="Times New Roman" w:hAnsi="Times New Roman" w:cs="Times New Roman"/>
          <w:sz w:val="24"/>
          <w:szCs w:val="24"/>
        </w:rPr>
        <w:t xml:space="preserve"> Республи</w:t>
      </w:r>
      <w:r w:rsidRPr="00D85104">
        <w:rPr>
          <w:rFonts w:ascii="Times New Roman" w:hAnsi="Times New Roman" w:cs="Times New Roman"/>
          <w:sz w:val="24"/>
          <w:szCs w:val="24"/>
        </w:rPr>
        <w:t>ки Башкортостан, осуществляющих операции с источниками внутреннего финансирования дефицита бюджета</w:t>
      </w:r>
      <w:r w:rsidR="000362E2" w:rsidRPr="000362E2">
        <w:rPr>
          <w:rFonts w:ascii="Times New Roman" w:hAnsi="Times New Roman" w:cs="Times New Roman"/>
          <w:color w:val="FF0000"/>
          <w:sz w:val="24"/>
          <w:szCs w:val="24"/>
        </w:rPr>
        <w:t xml:space="preserve"> </w:t>
      </w:r>
      <w:r w:rsidR="000362E2" w:rsidRPr="00066289">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0362E2" w:rsidRPr="00066289">
        <w:rPr>
          <w:rFonts w:ascii="Times New Roman" w:hAnsi="Times New Roman" w:cs="Times New Roman"/>
          <w:sz w:val="24"/>
          <w:szCs w:val="24"/>
        </w:rPr>
        <w:t xml:space="preserve"> сельсовет</w:t>
      </w:r>
      <w:r w:rsidR="00112B65" w:rsidRPr="00066289">
        <w:rPr>
          <w:rFonts w:ascii="Times New Roman" w:hAnsi="Times New Roman" w:cs="Times New Roman"/>
          <w:sz w:val="24"/>
          <w:szCs w:val="24"/>
        </w:rPr>
        <w:t xml:space="preserve"> </w:t>
      </w:r>
      <w:r w:rsidR="00112B65" w:rsidRPr="00D85104">
        <w:rPr>
          <w:rFonts w:ascii="Times New Roman" w:hAnsi="Times New Roman" w:cs="Times New Roman"/>
          <w:sz w:val="24"/>
          <w:szCs w:val="24"/>
        </w:rPr>
        <w:t>муниципального района Бураевский район</w:t>
      </w:r>
      <w:r w:rsidRPr="00D85104">
        <w:rPr>
          <w:rFonts w:ascii="Times New Roman" w:hAnsi="Times New Roman" w:cs="Times New Roman"/>
          <w:sz w:val="24"/>
          <w:szCs w:val="24"/>
        </w:rPr>
        <w:t xml:space="preserve"> Республики Башкортостан, и главных администраторах источников финансирования дефицита бюджета</w:t>
      </w:r>
      <w:r w:rsidR="000362E2" w:rsidRPr="000362E2">
        <w:rPr>
          <w:rFonts w:ascii="Times New Roman" w:hAnsi="Times New Roman" w:cs="Times New Roman"/>
          <w:color w:val="FF0000"/>
          <w:sz w:val="24"/>
          <w:szCs w:val="24"/>
        </w:rPr>
        <w:t xml:space="preserve"> </w:t>
      </w:r>
      <w:r w:rsidR="000362E2" w:rsidRPr="00066289">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0362E2" w:rsidRPr="00066289">
        <w:rPr>
          <w:rFonts w:ascii="Times New Roman" w:hAnsi="Times New Roman" w:cs="Times New Roman"/>
          <w:sz w:val="24"/>
          <w:szCs w:val="24"/>
        </w:rPr>
        <w:t xml:space="preserve"> сельсовет</w:t>
      </w:r>
      <w:r w:rsidRPr="00D85104">
        <w:rPr>
          <w:rFonts w:ascii="Times New Roman" w:hAnsi="Times New Roman" w:cs="Times New Roman"/>
          <w:sz w:val="24"/>
          <w:szCs w:val="24"/>
        </w:rPr>
        <w:t xml:space="preserve"> </w:t>
      </w:r>
      <w:r w:rsidR="00112B65"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Республики Башкортостан, осуществляющих операции с источниками внешнего финансирования дефицита бюджета</w:t>
      </w:r>
      <w:proofErr w:type="gramEnd"/>
      <w:r w:rsidR="000362E2" w:rsidRPr="000362E2">
        <w:rPr>
          <w:rFonts w:ascii="Times New Roman" w:hAnsi="Times New Roman" w:cs="Times New Roman"/>
          <w:color w:val="FF0000"/>
          <w:sz w:val="24"/>
          <w:szCs w:val="24"/>
        </w:rPr>
        <w:t xml:space="preserve"> </w:t>
      </w:r>
      <w:r w:rsidR="000362E2" w:rsidRPr="00066289">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0362E2" w:rsidRPr="00066289">
        <w:rPr>
          <w:rFonts w:ascii="Times New Roman" w:hAnsi="Times New Roman" w:cs="Times New Roman"/>
          <w:sz w:val="24"/>
          <w:szCs w:val="24"/>
        </w:rPr>
        <w:t xml:space="preserve"> сельсовет</w:t>
      </w:r>
      <w:r w:rsidR="00112B65" w:rsidRPr="00066289">
        <w:rPr>
          <w:rFonts w:ascii="Times New Roman" w:hAnsi="Times New Roman" w:cs="Times New Roman"/>
          <w:sz w:val="24"/>
          <w:szCs w:val="24"/>
        </w:rPr>
        <w:t xml:space="preserve"> муниципального района Бураевский район</w:t>
      </w:r>
      <w:r w:rsidRPr="00066289">
        <w:rPr>
          <w:rFonts w:ascii="Times New Roman" w:hAnsi="Times New Roman" w:cs="Times New Roman"/>
          <w:sz w:val="24"/>
          <w:szCs w:val="24"/>
        </w:rPr>
        <w:t xml:space="preserve"> Республики Башкортостан</w:t>
      </w:r>
      <w:r w:rsidRPr="00D85104">
        <w:rPr>
          <w:rFonts w:ascii="Times New Roman" w:hAnsi="Times New Roman" w:cs="Times New Roman"/>
          <w:sz w:val="24"/>
          <w:szCs w:val="24"/>
        </w:rPr>
        <w:t xml:space="preserve"> (далее - главные администраторы источников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7) администраторах источников финансирования дефицита бюджета</w:t>
      </w:r>
      <w:r w:rsidR="000362E2" w:rsidRPr="000362E2">
        <w:rPr>
          <w:rFonts w:ascii="Times New Roman" w:hAnsi="Times New Roman" w:cs="Times New Roman"/>
          <w:color w:val="FF0000"/>
          <w:sz w:val="24"/>
          <w:szCs w:val="24"/>
        </w:rPr>
        <w:t xml:space="preserve"> </w:t>
      </w:r>
      <w:r w:rsidR="000362E2" w:rsidRPr="00066289">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0362E2" w:rsidRPr="00066289">
        <w:rPr>
          <w:rFonts w:ascii="Times New Roman" w:hAnsi="Times New Roman" w:cs="Times New Roman"/>
          <w:sz w:val="24"/>
          <w:szCs w:val="24"/>
        </w:rPr>
        <w:t xml:space="preserve"> сельсовет</w:t>
      </w:r>
      <w:r w:rsidR="00112B65" w:rsidRPr="00066289">
        <w:rPr>
          <w:rFonts w:ascii="Times New Roman" w:hAnsi="Times New Roman" w:cs="Times New Roman"/>
          <w:sz w:val="24"/>
          <w:szCs w:val="24"/>
        </w:rPr>
        <w:t xml:space="preserve"> муниципального района Бураевский район</w:t>
      </w:r>
      <w:r w:rsidRPr="00066289">
        <w:rPr>
          <w:rFonts w:ascii="Times New Roman" w:hAnsi="Times New Roman" w:cs="Times New Roman"/>
          <w:sz w:val="24"/>
          <w:szCs w:val="24"/>
        </w:rPr>
        <w:t xml:space="preserve"> Республики Башкортостан</w:t>
      </w:r>
      <w:r w:rsidRPr="00D85104">
        <w:rPr>
          <w:rFonts w:ascii="Times New Roman" w:hAnsi="Times New Roman" w:cs="Times New Roman"/>
          <w:sz w:val="24"/>
          <w:szCs w:val="24"/>
        </w:rPr>
        <w:t>, осуществляющих операции с источниками внутреннего финансирования дефицита бюджета</w:t>
      </w:r>
      <w:r w:rsidR="000362E2" w:rsidRPr="000362E2">
        <w:rPr>
          <w:rFonts w:ascii="Times New Roman" w:hAnsi="Times New Roman" w:cs="Times New Roman"/>
          <w:color w:val="FF0000"/>
          <w:sz w:val="24"/>
          <w:szCs w:val="24"/>
        </w:rPr>
        <w:t xml:space="preserve"> </w:t>
      </w:r>
      <w:r w:rsidR="000362E2" w:rsidRPr="00066289">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0362E2" w:rsidRPr="00066289">
        <w:rPr>
          <w:rFonts w:ascii="Times New Roman" w:hAnsi="Times New Roman" w:cs="Times New Roman"/>
          <w:sz w:val="24"/>
          <w:szCs w:val="24"/>
        </w:rPr>
        <w:t xml:space="preserve"> сельсовет</w:t>
      </w:r>
      <w:r w:rsidR="00112B65" w:rsidRPr="00D85104">
        <w:rPr>
          <w:rFonts w:ascii="Times New Roman" w:hAnsi="Times New Roman" w:cs="Times New Roman"/>
          <w:sz w:val="24"/>
          <w:szCs w:val="24"/>
        </w:rPr>
        <w:t xml:space="preserve"> муниципального района Бураевский район</w:t>
      </w:r>
      <w:r w:rsidRPr="00D85104">
        <w:rPr>
          <w:rFonts w:ascii="Times New Roman" w:hAnsi="Times New Roman" w:cs="Times New Roman"/>
          <w:sz w:val="24"/>
          <w:szCs w:val="24"/>
        </w:rPr>
        <w:t xml:space="preserve"> Республики Башкортостан, и администраторах источников финансирования дефицита бюджета</w:t>
      </w:r>
      <w:r w:rsidR="000362E2" w:rsidRPr="000362E2">
        <w:rPr>
          <w:rFonts w:ascii="Times New Roman" w:hAnsi="Times New Roman" w:cs="Times New Roman"/>
          <w:color w:val="FF0000"/>
          <w:sz w:val="24"/>
          <w:szCs w:val="24"/>
        </w:rPr>
        <w:t xml:space="preserve"> </w:t>
      </w:r>
      <w:r w:rsidR="000362E2" w:rsidRPr="00066289">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0362E2" w:rsidRPr="00066289">
        <w:rPr>
          <w:rFonts w:ascii="Times New Roman" w:hAnsi="Times New Roman" w:cs="Times New Roman"/>
          <w:sz w:val="24"/>
          <w:szCs w:val="24"/>
        </w:rPr>
        <w:t xml:space="preserve"> сельсовет</w:t>
      </w:r>
      <w:r w:rsidRPr="00066289">
        <w:rPr>
          <w:rFonts w:ascii="Times New Roman" w:hAnsi="Times New Roman" w:cs="Times New Roman"/>
          <w:sz w:val="24"/>
          <w:szCs w:val="24"/>
        </w:rPr>
        <w:t xml:space="preserve"> </w:t>
      </w:r>
      <w:r w:rsidR="00112B65"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Республики Башкортостан, осуществляющих операции с источниками внешнего финансирования дефицита бюджета</w:t>
      </w:r>
      <w:r w:rsidR="00112B65" w:rsidRPr="00D85104">
        <w:rPr>
          <w:rFonts w:ascii="Times New Roman" w:hAnsi="Times New Roman" w:cs="Times New Roman"/>
          <w:sz w:val="24"/>
          <w:szCs w:val="24"/>
        </w:rPr>
        <w:t xml:space="preserve"> </w:t>
      </w:r>
      <w:r w:rsidR="000362E2" w:rsidRPr="00066289">
        <w:rPr>
          <w:rFonts w:ascii="Times New Roman" w:hAnsi="Times New Roman" w:cs="Times New Roman"/>
          <w:sz w:val="24"/>
          <w:szCs w:val="24"/>
        </w:rPr>
        <w:t>сельского поселения</w:t>
      </w:r>
      <w:proofErr w:type="gramEnd"/>
      <w:r w:rsidR="000362E2" w:rsidRPr="00066289">
        <w:rPr>
          <w:rFonts w:ascii="Times New Roman" w:hAnsi="Times New Roman" w:cs="Times New Roman"/>
          <w:sz w:val="24"/>
          <w:szCs w:val="24"/>
        </w:rPr>
        <w:t xml:space="preserve"> </w:t>
      </w:r>
      <w:r w:rsidR="00066289" w:rsidRPr="00066289">
        <w:rPr>
          <w:rFonts w:ascii="Times New Roman" w:hAnsi="Times New Roman" w:cs="Times New Roman"/>
          <w:sz w:val="24"/>
          <w:szCs w:val="24"/>
        </w:rPr>
        <w:t>Кузбаевский</w:t>
      </w:r>
      <w:r w:rsidR="000362E2" w:rsidRPr="00066289">
        <w:rPr>
          <w:rFonts w:ascii="Times New Roman" w:hAnsi="Times New Roman" w:cs="Times New Roman"/>
          <w:sz w:val="24"/>
          <w:szCs w:val="24"/>
        </w:rPr>
        <w:t xml:space="preserve"> сельсовет </w:t>
      </w:r>
      <w:r w:rsidR="00112B65" w:rsidRPr="00D85104">
        <w:rPr>
          <w:rFonts w:ascii="Times New Roman" w:hAnsi="Times New Roman" w:cs="Times New Roman"/>
          <w:sz w:val="24"/>
          <w:szCs w:val="24"/>
        </w:rPr>
        <w:t>муниципального района Бураевский район</w:t>
      </w:r>
      <w:r w:rsidRPr="00D85104">
        <w:rPr>
          <w:rFonts w:ascii="Times New Roman" w:hAnsi="Times New Roman" w:cs="Times New Roman"/>
          <w:sz w:val="24"/>
          <w:szCs w:val="24"/>
        </w:rPr>
        <w:t xml:space="preserve"> Республики Башкортостан (далее - администраторы источников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1.3. В целях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получатели, осуществляющие в соответствии с бюджетным законодательством Российской Федерации</w:t>
      </w:r>
      <w:r w:rsidR="00112B65" w:rsidRPr="00D85104">
        <w:rPr>
          <w:rFonts w:ascii="Times New Roman" w:hAnsi="Times New Roman" w:cs="Times New Roman"/>
          <w:sz w:val="24"/>
          <w:szCs w:val="24"/>
        </w:rPr>
        <w:t xml:space="preserve">, </w:t>
      </w:r>
      <w:r w:rsidRPr="00D85104">
        <w:rPr>
          <w:rFonts w:ascii="Times New Roman" w:hAnsi="Times New Roman" w:cs="Times New Roman"/>
          <w:sz w:val="24"/>
          <w:szCs w:val="24"/>
        </w:rPr>
        <w:t>Республики Башкортостан</w:t>
      </w:r>
      <w:r w:rsidR="00112B65" w:rsidRPr="00D85104">
        <w:rPr>
          <w:rFonts w:ascii="Times New Roman" w:hAnsi="Times New Roman" w:cs="Times New Roman"/>
          <w:sz w:val="24"/>
          <w:szCs w:val="24"/>
        </w:rPr>
        <w:t xml:space="preserve"> и</w:t>
      </w:r>
      <w:r w:rsidR="00326E48" w:rsidRPr="00326E48">
        <w:rPr>
          <w:rFonts w:ascii="Times New Roman" w:hAnsi="Times New Roman" w:cs="Times New Roman"/>
          <w:color w:val="FF0000"/>
          <w:sz w:val="24"/>
          <w:szCs w:val="24"/>
        </w:rPr>
        <w:t xml:space="preserve"> </w:t>
      </w:r>
      <w:r w:rsidR="00326E48" w:rsidRPr="0007225C">
        <w:rPr>
          <w:rFonts w:ascii="Times New Roman" w:hAnsi="Times New Roman" w:cs="Times New Roman"/>
          <w:sz w:val="24"/>
          <w:szCs w:val="24"/>
        </w:rPr>
        <w:t xml:space="preserve">сельского поселения </w:t>
      </w:r>
      <w:r w:rsidR="00066289" w:rsidRPr="0007225C">
        <w:rPr>
          <w:rFonts w:ascii="Times New Roman" w:hAnsi="Times New Roman" w:cs="Times New Roman"/>
          <w:sz w:val="24"/>
          <w:szCs w:val="24"/>
        </w:rPr>
        <w:t>Кузбаевский</w:t>
      </w:r>
      <w:r w:rsidR="00326E48" w:rsidRPr="0007225C">
        <w:rPr>
          <w:rFonts w:ascii="Times New Roman" w:hAnsi="Times New Roman" w:cs="Times New Roman"/>
          <w:sz w:val="24"/>
          <w:szCs w:val="24"/>
        </w:rPr>
        <w:t xml:space="preserve"> сельсовет</w:t>
      </w:r>
      <w:r w:rsidR="00112B65" w:rsidRPr="0007225C">
        <w:rPr>
          <w:rFonts w:ascii="Times New Roman" w:hAnsi="Times New Roman" w:cs="Times New Roman"/>
          <w:sz w:val="24"/>
          <w:szCs w:val="24"/>
        </w:rPr>
        <w:t xml:space="preserve"> муниципального района Бураевский район</w:t>
      </w:r>
      <w:r w:rsidRPr="0007225C">
        <w:rPr>
          <w:rFonts w:ascii="Times New Roman" w:hAnsi="Times New Roman" w:cs="Times New Roman"/>
          <w:sz w:val="24"/>
          <w:szCs w:val="24"/>
        </w:rPr>
        <w:t xml:space="preserve"> операции со средствами бюджета</w:t>
      </w:r>
      <w:r w:rsidR="00112B65" w:rsidRPr="0007225C">
        <w:rPr>
          <w:rFonts w:ascii="Times New Roman" w:hAnsi="Times New Roman" w:cs="Times New Roman"/>
          <w:sz w:val="24"/>
          <w:szCs w:val="24"/>
        </w:rPr>
        <w:t xml:space="preserve"> </w:t>
      </w:r>
      <w:r w:rsidR="00326E48" w:rsidRPr="0007225C">
        <w:rPr>
          <w:rFonts w:ascii="Times New Roman" w:hAnsi="Times New Roman" w:cs="Times New Roman"/>
          <w:sz w:val="24"/>
          <w:szCs w:val="24"/>
        </w:rPr>
        <w:t xml:space="preserve">сельского поселения </w:t>
      </w:r>
      <w:r w:rsidR="00066289" w:rsidRPr="0007225C">
        <w:rPr>
          <w:rFonts w:ascii="Times New Roman" w:hAnsi="Times New Roman" w:cs="Times New Roman"/>
          <w:sz w:val="24"/>
          <w:szCs w:val="24"/>
        </w:rPr>
        <w:t>Кузбаевский</w:t>
      </w:r>
      <w:r w:rsidR="00326E48" w:rsidRPr="0007225C">
        <w:rPr>
          <w:rFonts w:ascii="Times New Roman" w:hAnsi="Times New Roman" w:cs="Times New Roman"/>
          <w:sz w:val="24"/>
          <w:szCs w:val="24"/>
        </w:rPr>
        <w:t xml:space="preserve"> сельсовет </w:t>
      </w:r>
      <w:r w:rsidR="00112B65" w:rsidRPr="0007225C">
        <w:rPr>
          <w:rFonts w:ascii="Times New Roman" w:hAnsi="Times New Roman" w:cs="Times New Roman"/>
          <w:sz w:val="24"/>
          <w:szCs w:val="24"/>
        </w:rPr>
        <w:t>муниципального района Бураевский район</w:t>
      </w:r>
      <w:r w:rsidRPr="0007225C">
        <w:rPr>
          <w:rFonts w:ascii="Times New Roman" w:hAnsi="Times New Roman" w:cs="Times New Roman"/>
          <w:sz w:val="24"/>
          <w:szCs w:val="24"/>
        </w:rPr>
        <w:t xml:space="preserve"> Республики</w:t>
      </w:r>
      <w:r w:rsidRPr="00D85104">
        <w:rPr>
          <w:rFonts w:ascii="Times New Roman" w:hAnsi="Times New Roman" w:cs="Times New Roman"/>
          <w:sz w:val="24"/>
          <w:szCs w:val="24"/>
        </w:rPr>
        <w:t xml:space="preserve"> Башкортостан на счетах, открытых в учреждениях Центрального банка Российской Федерации или кредитных организациях, а также казенные учреждения </w:t>
      </w:r>
      <w:r w:rsidR="00326E48" w:rsidRPr="0007225C">
        <w:rPr>
          <w:rFonts w:ascii="Times New Roman" w:hAnsi="Times New Roman" w:cs="Times New Roman"/>
          <w:sz w:val="24"/>
          <w:szCs w:val="24"/>
        </w:rPr>
        <w:t xml:space="preserve">сельского поселения </w:t>
      </w:r>
      <w:r w:rsidR="0007225C" w:rsidRPr="0007225C">
        <w:rPr>
          <w:rFonts w:ascii="Times New Roman" w:hAnsi="Times New Roman" w:cs="Times New Roman"/>
          <w:sz w:val="24"/>
          <w:szCs w:val="24"/>
        </w:rPr>
        <w:t xml:space="preserve">Кузбаевский </w:t>
      </w:r>
      <w:r w:rsidR="00326E48" w:rsidRPr="0007225C">
        <w:rPr>
          <w:rFonts w:ascii="Times New Roman" w:hAnsi="Times New Roman" w:cs="Times New Roman"/>
          <w:sz w:val="24"/>
          <w:szCs w:val="24"/>
        </w:rPr>
        <w:t xml:space="preserve">сельсовет </w:t>
      </w:r>
      <w:r w:rsidR="00112B65" w:rsidRPr="0007225C">
        <w:rPr>
          <w:rFonts w:ascii="Times New Roman" w:hAnsi="Times New Roman" w:cs="Times New Roman"/>
          <w:sz w:val="24"/>
          <w:szCs w:val="24"/>
        </w:rPr>
        <w:t xml:space="preserve">муниципального района Бураевский район </w:t>
      </w:r>
      <w:r w:rsidRPr="0007225C">
        <w:rPr>
          <w:rFonts w:ascii="Times New Roman" w:hAnsi="Times New Roman" w:cs="Times New Roman"/>
          <w:sz w:val="24"/>
          <w:szCs w:val="24"/>
        </w:rPr>
        <w:t>Республики Башкортостан</w:t>
      </w:r>
      <w:proofErr w:type="gramEnd"/>
      <w:r w:rsidRPr="0007225C">
        <w:rPr>
          <w:rFonts w:ascii="Times New Roman" w:hAnsi="Times New Roman" w:cs="Times New Roman"/>
          <w:sz w:val="24"/>
          <w:szCs w:val="24"/>
        </w:rPr>
        <w:t>, находящиеся за</w:t>
      </w:r>
      <w:r w:rsidRPr="00D85104">
        <w:rPr>
          <w:rFonts w:ascii="Times New Roman" w:hAnsi="Times New Roman" w:cs="Times New Roman"/>
          <w:sz w:val="24"/>
          <w:szCs w:val="24"/>
        </w:rPr>
        <w:t xml:space="preserve"> пределами Российской Федерации и получающие средства </w:t>
      </w:r>
      <w:r w:rsidRPr="0007225C">
        <w:rPr>
          <w:rFonts w:ascii="Times New Roman" w:hAnsi="Times New Roman" w:cs="Times New Roman"/>
          <w:sz w:val="24"/>
          <w:szCs w:val="24"/>
        </w:rPr>
        <w:t>бюджета</w:t>
      </w:r>
      <w:r w:rsidR="00326E48" w:rsidRPr="0007225C">
        <w:rPr>
          <w:rFonts w:ascii="Times New Roman" w:hAnsi="Times New Roman" w:cs="Times New Roman"/>
          <w:sz w:val="24"/>
          <w:szCs w:val="24"/>
        </w:rPr>
        <w:t xml:space="preserve"> сельского поселения </w:t>
      </w:r>
      <w:r w:rsidR="0007225C" w:rsidRPr="0007225C">
        <w:rPr>
          <w:rFonts w:ascii="Times New Roman" w:hAnsi="Times New Roman" w:cs="Times New Roman"/>
          <w:sz w:val="24"/>
          <w:szCs w:val="24"/>
        </w:rPr>
        <w:t>Кузбаевский</w:t>
      </w:r>
      <w:r w:rsidR="00326E48" w:rsidRPr="0007225C">
        <w:rPr>
          <w:rFonts w:ascii="Times New Roman" w:hAnsi="Times New Roman" w:cs="Times New Roman"/>
          <w:sz w:val="24"/>
          <w:szCs w:val="24"/>
        </w:rPr>
        <w:t xml:space="preserve"> сельсовет</w:t>
      </w:r>
      <w:r w:rsidRPr="0007225C">
        <w:rPr>
          <w:rFonts w:ascii="Times New Roman" w:hAnsi="Times New Roman" w:cs="Times New Roman"/>
          <w:sz w:val="24"/>
          <w:szCs w:val="24"/>
        </w:rPr>
        <w:t xml:space="preserve"> </w:t>
      </w:r>
      <w:r w:rsidR="00112B65" w:rsidRPr="0007225C">
        <w:rPr>
          <w:rFonts w:ascii="Times New Roman" w:hAnsi="Times New Roman" w:cs="Times New Roman"/>
          <w:sz w:val="24"/>
          <w:szCs w:val="24"/>
        </w:rPr>
        <w:t xml:space="preserve">муниципального района Бураевский район </w:t>
      </w:r>
      <w:r w:rsidRPr="0007225C">
        <w:rPr>
          <w:rFonts w:ascii="Times New Roman" w:hAnsi="Times New Roman" w:cs="Times New Roman"/>
          <w:sz w:val="24"/>
          <w:szCs w:val="24"/>
        </w:rPr>
        <w:t>Республики Башкортостан</w:t>
      </w:r>
      <w:r w:rsidRPr="00D85104">
        <w:rPr>
          <w:rFonts w:ascii="Times New Roman" w:hAnsi="Times New Roman" w:cs="Times New Roman"/>
          <w:sz w:val="24"/>
          <w:szCs w:val="24"/>
        </w:rPr>
        <w:t xml:space="preserve"> от главных распорядителей в иностранной валюте, являются иными получателями средств бюджета</w:t>
      </w:r>
      <w:r w:rsidR="00326E48" w:rsidRPr="00326E48">
        <w:rPr>
          <w:rFonts w:ascii="Times New Roman" w:hAnsi="Times New Roman" w:cs="Times New Roman"/>
          <w:color w:val="FF0000"/>
          <w:sz w:val="24"/>
          <w:szCs w:val="24"/>
        </w:rPr>
        <w:t xml:space="preserve"> </w:t>
      </w:r>
      <w:r w:rsidR="00326E48" w:rsidRPr="0007225C">
        <w:rPr>
          <w:rFonts w:ascii="Times New Roman" w:hAnsi="Times New Roman" w:cs="Times New Roman"/>
          <w:sz w:val="24"/>
          <w:szCs w:val="24"/>
        </w:rPr>
        <w:t xml:space="preserve">сельского поселения </w:t>
      </w:r>
      <w:r w:rsidR="0007225C" w:rsidRPr="0007225C">
        <w:rPr>
          <w:rFonts w:ascii="Times New Roman" w:hAnsi="Times New Roman" w:cs="Times New Roman"/>
          <w:sz w:val="24"/>
          <w:szCs w:val="24"/>
        </w:rPr>
        <w:t>Кузбаевский</w:t>
      </w:r>
      <w:r w:rsidR="00326E48" w:rsidRPr="0007225C">
        <w:rPr>
          <w:rFonts w:ascii="Times New Roman" w:hAnsi="Times New Roman" w:cs="Times New Roman"/>
          <w:sz w:val="24"/>
          <w:szCs w:val="24"/>
        </w:rPr>
        <w:t xml:space="preserve"> сельсовет</w:t>
      </w:r>
      <w:r w:rsidR="00112B65" w:rsidRPr="00D85104">
        <w:rPr>
          <w:rFonts w:ascii="Times New Roman" w:hAnsi="Times New Roman" w:cs="Times New Roman"/>
          <w:sz w:val="24"/>
          <w:szCs w:val="24"/>
        </w:rPr>
        <w:t xml:space="preserve"> муниципального района Бураевский район</w:t>
      </w:r>
      <w:r w:rsidRPr="00D85104">
        <w:rPr>
          <w:rFonts w:ascii="Times New Roman" w:hAnsi="Times New Roman" w:cs="Times New Roman"/>
          <w:sz w:val="24"/>
          <w:szCs w:val="24"/>
        </w:rPr>
        <w:t xml:space="preserve"> Республики Башкортостан (далее - иные получатели);</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 xml:space="preserve">получатели, имеющие право в соответствии с </w:t>
      </w:r>
      <w:r w:rsidR="00112B65" w:rsidRPr="00D85104">
        <w:rPr>
          <w:rFonts w:ascii="Times New Roman" w:hAnsi="Times New Roman" w:cs="Times New Roman"/>
          <w:sz w:val="24"/>
          <w:szCs w:val="24"/>
        </w:rPr>
        <w:t>решением совета</w:t>
      </w:r>
      <w:r w:rsidR="00326E48" w:rsidRPr="00326E48">
        <w:rPr>
          <w:rFonts w:ascii="Times New Roman" w:hAnsi="Times New Roman" w:cs="Times New Roman"/>
          <w:color w:val="FF0000"/>
          <w:sz w:val="24"/>
          <w:szCs w:val="24"/>
        </w:rPr>
        <w:t xml:space="preserve"> </w:t>
      </w:r>
      <w:r w:rsidR="00326E48" w:rsidRPr="0007225C">
        <w:rPr>
          <w:rFonts w:ascii="Times New Roman" w:hAnsi="Times New Roman" w:cs="Times New Roman"/>
          <w:sz w:val="24"/>
          <w:szCs w:val="24"/>
        </w:rPr>
        <w:t xml:space="preserve">сельского поселения </w:t>
      </w:r>
      <w:r w:rsidR="0007225C" w:rsidRPr="0007225C">
        <w:rPr>
          <w:rFonts w:ascii="Times New Roman" w:hAnsi="Times New Roman" w:cs="Times New Roman"/>
          <w:sz w:val="24"/>
          <w:szCs w:val="24"/>
        </w:rPr>
        <w:t>Кузбаевский</w:t>
      </w:r>
      <w:r w:rsidR="00326E48" w:rsidRPr="0007225C">
        <w:rPr>
          <w:rFonts w:ascii="Times New Roman" w:hAnsi="Times New Roman" w:cs="Times New Roman"/>
          <w:sz w:val="24"/>
          <w:szCs w:val="24"/>
        </w:rPr>
        <w:t xml:space="preserve"> сельсовет</w:t>
      </w:r>
      <w:r w:rsidR="00112B65" w:rsidRPr="0007225C">
        <w:rPr>
          <w:rFonts w:ascii="Times New Roman" w:hAnsi="Times New Roman" w:cs="Times New Roman"/>
          <w:sz w:val="24"/>
          <w:szCs w:val="24"/>
        </w:rPr>
        <w:t xml:space="preserve"> муниципального района Бураевский район </w:t>
      </w:r>
      <w:r w:rsidRPr="0007225C">
        <w:rPr>
          <w:rFonts w:ascii="Times New Roman" w:hAnsi="Times New Roman" w:cs="Times New Roman"/>
          <w:sz w:val="24"/>
          <w:szCs w:val="24"/>
        </w:rPr>
        <w:t xml:space="preserve"> Республики Башкортостан о бюджете</w:t>
      </w:r>
      <w:r w:rsidR="00112B65" w:rsidRPr="0007225C">
        <w:rPr>
          <w:rFonts w:ascii="Times New Roman" w:hAnsi="Times New Roman" w:cs="Times New Roman"/>
          <w:sz w:val="24"/>
          <w:szCs w:val="24"/>
        </w:rPr>
        <w:t xml:space="preserve"> </w:t>
      </w:r>
      <w:r w:rsidR="00326E48" w:rsidRPr="0007225C">
        <w:rPr>
          <w:rFonts w:ascii="Times New Roman" w:hAnsi="Times New Roman" w:cs="Times New Roman"/>
          <w:sz w:val="24"/>
          <w:szCs w:val="24"/>
        </w:rPr>
        <w:t xml:space="preserve">сельского поселения </w:t>
      </w:r>
      <w:r w:rsidR="0007225C" w:rsidRPr="0007225C">
        <w:rPr>
          <w:rFonts w:ascii="Times New Roman" w:hAnsi="Times New Roman" w:cs="Times New Roman"/>
          <w:sz w:val="24"/>
          <w:szCs w:val="24"/>
        </w:rPr>
        <w:t>Кузбаевский</w:t>
      </w:r>
      <w:r w:rsidR="00326E48" w:rsidRPr="0007225C">
        <w:rPr>
          <w:rFonts w:ascii="Times New Roman" w:hAnsi="Times New Roman" w:cs="Times New Roman"/>
          <w:sz w:val="24"/>
          <w:szCs w:val="24"/>
        </w:rPr>
        <w:t xml:space="preserve"> сельсовет </w:t>
      </w:r>
      <w:r w:rsidR="00112B65" w:rsidRPr="0007225C">
        <w:rPr>
          <w:rFonts w:ascii="Times New Roman" w:hAnsi="Times New Roman" w:cs="Times New Roman"/>
          <w:sz w:val="24"/>
          <w:szCs w:val="24"/>
        </w:rPr>
        <w:t>муниципального района Бураевский район</w:t>
      </w:r>
      <w:r w:rsidRPr="00D85104">
        <w:rPr>
          <w:rFonts w:ascii="Times New Roman" w:hAnsi="Times New Roman" w:cs="Times New Roman"/>
          <w:sz w:val="24"/>
          <w:szCs w:val="24"/>
        </w:rPr>
        <w:t xml:space="preserve"> Республики Башкортостан на очередной финансовый год, а также иными законодательными и иными нормативными правовыми актами Российской Федерации</w:t>
      </w:r>
      <w:r w:rsidR="00112B65" w:rsidRPr="00D85104">
        <w:rPr>
          <w:rFonts w:ascii="Times New Roman" w:hAnsi="Times New Roman" w:cs="Times New Roman"/>
          <w:sz w:val="24"/>
          <w:szCs w:val="24"/>
        </w:rPr>
        <w:t>,</w:t>
      </w:r>
      <w:r w:rsidRPr="00D85104">
        <w:rPr>
          <w:rFonts w:ascii="Times New Roman" w:hAnsi="Times New Roman" w:cs="Times New Roman"/>
          <w:sz w:val="24"/>
          <w:szCs w:val="24"/>
        </w:rPr>
        <w:t xml:space="preserve"> Республики Башкортостан</w:t>
      </w:r>
      <w:r w:rsidR="00112B65" w:rsidRPr="00D85104">
        <w:rPr>
          <w:rFonts w:ascii="Times New Roman" w:hAnsi="Times New Roman" w:cs="Times New Roman"/>
          <w:sz w:val="24"/>
          <w:szCs w:val="24"/>
        </w:rPr>
        <w:t xml:space="preserve"> и </w:t>
      </w:r>
      <w:r w:rsidRPr="00D85104">
        <w:rPr>
          <w:rFonts w:ascii="Times New Roman" w:hAnsi="Times New Roman" w:cs="Times New Roman"/>
          <w:sz w:val="24"/>
          <w:szCs w:val="24"/>
        </w:rPr>
        <w:t xml:space="preserve"> о</w:t>
      </w:r>
      <w:r w:rsidR="00112B65" w:rsidRPr="00D85104">
        <w:rPr>
          <w:rFonts w:ascii="Times New Roman" w:hAnsi="Times New Roman" w:cs="Times New Roman"/>
          <w:sz w:val="24"/>
          <w:szCs w:val="24"/>
        </w:rPr>
        <w:t xml:space="preserve"> </w:t>
      </w:r>
      <w:r w:rsidR="00326E48" w:rsidRPr="0007225C">
        <w:rPr>
          <w:rFonts w:ascii="Times New Roman" w:hAnsi="Times New Roman" w:cs="Times New Roman"/>
          <w:sz w:val="24"/>
          <w:szCs w:val="24"/>
        </w:rPr>
        <w:t xml:space="preserve">сельского поселения </w:t>
      </w:r>
      <w:r w:rsidR="0007225C" w:rsidRPr="0007225C">
        <w:rPr>
          <w:rFonts w:ascii="Times New Roman" w:hAnsi="Times New Roman" w:cs="Times New Roman"/>
          <w:sz w:val="24"/>
          <w:szCs w:val="24"/>
        </w:rPr>
        <w:t>Кузбаевский</w:t>
      </w:r>
      <w:r w:rsidR="00326E48" w:rsidRPr="0007225C">
        <w:rPr>
          <w:rFonts w:ascii="Times New Roman" w:hAnsi="Times New Roman" w:cs="Times New Roman"/>
          <w:sz w:val="24"/>
          <w:szCs w:val="24"/>
        </w:rPr>
        <w:t xml:space="preserve"> сельсовет </w:t>
      </w:r>
      <w:r w:rsidR="00112B65" w:rsidRPr="00D85104">
        <w:rPr>
          <w:rFonts w:ascii="Times New Roman" w:hAnsi="Times New Roman" w:cs="Times New Roman"/>
          <w:sz w:val="24"/>
          <w:szCs w:val="24"/>
        </w:rPr>
        <w:t xml:space="preserve">муниципального района Бураевский район </w:t>
      </w:r>
      <w:proofErr w:type="spellStart"/>
      <w:r w:rsidRPr="00D85104">
        <w:rPr>
          <w:rFonts w:ascii="Times New Roman" w:hAnsi="Times New Roman" w:cs="Times New Roman"/>
          <w:sz w:val="24"/>
          <w:szCs w:val="24"/>
        </w:rPr>
        <w:t>существлять</w:t>
      </w:r>
      <w:proofErr w:type="spellEnd"/>
      <w:r w:rsidRPr="00D85104">
        <w:rPr>
          <w:rFonts w:ascii="Times New Roman" w:hAnsi="Times New Roman" w:cs="Times New Roman"/>
          <w:sz w:val="24"/>
          <w:szCs w:val="24"/>
        </w:rPr>
        <w:t xml:space="preserve"> операции со</w:t>
      </w:r>
      <w:proofErr w:type="gramEnd"/>
      <w:r w:rsidRPr="00D85104">
        <w:rPr>
          <w:rFonts w:ascii="Times New Roman" w:hAnsi="Times New Roman" w:cs="Times New Roman"/>
          <w:sz w:val="24"/>
          <w:szCs w:val="24"/>
        </w:rPr>
        <w:t xml:space="preserve"> средствами, поступающими во временное распоряжение, являются получателями, осуществляющими операции со средствами во временном распоряжении;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вышестоящие участники бюджетного процесса - участники бюджетного процесса, в непосредственном ведении которых находятся распорядители, получатели, администраторы доходов, администраторы источников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lastRenderedPageBreak/>
        <w:t>администраторы доходов бюджета, осуществляющие отдельные бюджетные полномочия главного администратора доходов, в ведении которого они находятся, являются администраторами доходов с бюджетными полномочиями главного администратора;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администраторы источников финансирования дефицита, осуществляющие отдельные бюджетные полномочия главного администратора источников финансирования дефицита, в ведении которого они находятся, являются администраторами источников финансирования дефицита с бюджетными полномочиями главного администратора;</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на обособленные подразделения получателей, иных получателей, получателей, осуществляющих операции со средствами во временном распоряжении, администраторов доходов, администраторов источников финансирования дефицита, указанные в их учредительных документах, действующие на основании утвержденных получателями (иными получателями, получателями, осуществляющими операции со средствами во временном распоряжении, администраторами доходов, администраторами источников финансирования дефицита) положений, наделенные имуществом, находящимся в оперативном управлении получателей (иных получателей, получателей, осуществляющих операции со</w:t>
      </w:r>
      <w:proofErr w:type="gramEnd"/>
      <w:r w:rsidRPr="00D85104">
        <w:rPr>
          <w:rFonts w:ascii="Times New Roman" w:hAnsi="Times New Roman" w:cs="Times New Roman"/>
          <w:sz w:val="24"/>
          <w:szCs w:val="24"/>
        </w:rPr>
        <w:t xml:space="preserve"> средствами во временном распоряжении, администраторов доходов, администраторов источников финансирования дефицита)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иного получателя, получателя, осуществляющего операции со средствами во временном распоряжении, администратора доходов, администратора источников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1.4. В Сводном </w:t>
      </w:r>
      <w:hyperlink w:anchor="P388" w:history="1">
        <w:r w:rsidRPr="00D85104">
          <w:rPr>
            <w:rFonts w:ascii="Times New Roman" w:hAnsi="Times New Roman" w:cs="Times New Roman"/>
            <w:sz w:val="24"/>
            <w:szCs w:val="24"/>
          </w:rPr>
          <w:t>реестре</w:t>
        </w:r>
      </w:hyperlink>
      <w:r w:rsidRPr="00D85104">
        <w:rPr>
          <w:rFonts w:ascii="Times New Roman" w:hAnsi="Times New Roman" w:cs="Times New Roman"/>
          <w:sz w:val="24"/>
          <w:szCs w:val="24"/>
        </w:rPr>
        <w:t xml:space="preserve"> для главных распорядителей, распорядителей, получателей, главных администраторов доходов, администраторов доходов, главных администраторов источников финансирования дефицита и администраторов источников финансирования дефицита (далее - участники бюджетного процесса) в соответствии с настоящим Порядком указываются их бюджетные полномочия.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Указание в Сводном </w:t>
      </w:r>
      <w:hyperlink w:anchor="P388" w:history="1">
        <w:r w:rsidRPr="00D85104">
          <w:rPr>
            <w:rFonts w:ascii="Times New Roman" w:hAnsi="Times New Roman" w:cs="Times New Roman"/>
            <w:sz w:val="24"/>
            <w:szCs w:val="24"/>
          </w:rPr>
          <w:t>реестре</w:t>
        </w:r>
      </w:hyperlink>
      <w:r w:rsidRPr="00D85104">
        <w:rPr>
          <w:rFonts w:ascii="Times New Roman" w:hAnsi="Times New Roman" w:cs="Times New Roman"/>
          <w:sz w:val="24"/>
          <w:szCs w:val="24"/>
        </w:rPr>
        <w:t xml:space="preserve"> бюджетных полномочий участника бюджетного процесса является необходимым условием открытия ему в </w:t>
      </w:r>
      <w:proofErr w:type="spellStart"/>
      <w:r w:rsidR="00112B65" w:rsidRPr="00D85104">
        <w:rPr>
          <w:rFonts w:ascii="Times New Roman" w:hAnsi="Times New Roman" w:cs="Times New Roman"/>
          <w:sz w:val="24"/>
          <w:szCs w:val="24"/>
        </w:rPr>
        <w:t>финоргане</w:t>
      </w:r>
      <w:proofErr w:type="spellEnd"/>
      <w:r w:rsidRPr="00D85104">
        <w:rPr>
          <w:rFonts w:ascii="Times New Roman" w:hAnsi="Times New Roman" w:cs="Times New Roman"/>
          <w:sz w:val="24"/>
          <w:szCs w:val="24"/>
        </w:rPr>
        <w:t xml:space="preserve">  соответствующего лицевого счета.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1.5. Частями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являются: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1) реестры распорядителей и получателей по главному распорядителю - структурированные перечни, включающие сведения о главном распорядителе и обо всех находящихся в его ведении распорядителях, получателях, иных получателях, получателях, осуществляющих операции со средствами во временном распоряжении;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2) реестры получателей по распорядителю - структурированные перечни, включающие сведения о распорядителе и обо всех находящихся в его ведении получателях, иных получателях, получателях, осуществляющих операции со средствами во временном распоряжении;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3) реестры администраторов доходов с бюджетными полномочиями главного администратора и администраторов доходов по главному администратору доходов - структурированные перечни, включающие сведения о главном администраторе доходов и обо всех находящихся в его ведении администраторах доходов с бюджетными полномочиями главного администратора и администраторах доходов;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4) реестры администраторов доходов по администратору доходов с бюджетными полномочиями главного администратора - структурированные перечни, включающие сведения об администраторе доходов с бюджетными полномочиями главного администратора и обо всех находящихся в его ведении администраторах доходов;</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5)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 структурированные перечни, включающие сведения о главном администраторе источников финансирования дефицита и обо всех находящихся в его ведении администраторах источников финансирования дефицита с бюджетными полномочиями главного администратора и администраторах источников финансирования дефицита;</w:t>
      </w:r>
      <w:proofErr w:type="gramEnd"/>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6) реестры администраторов источников финансирования дефицита по администратору источников финансирования дефицита с бюджетными полномочиями главного администратора - структурированные перечни, включающие сведения об администраторе источников финансирования дефицита с бюджетными полномочиями главного администратора и обо всех </w:t>
      </w:r>
      <w:r w:rsidRPr="00D85104">
        <w:rPr>
          <w:rFonts w:ascii="Times New Roman" w:hAnsi="Times New Roman" w:cs="Times New Roman"/>
          <w:sz w:val="24"/>
          <w:szCs w:val="24"/>
        </w:rPr>
        <w:lastRenderedPageBreak/>
        <w:t>находящихся в его ведении администраторах источников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1.6.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ведется в целях централизованного учета участников бюджетного процесса, указанных в </w:t>
      </w:r>
      <w:hyperlink w:anchor="P55" w:history="1">
        <w:r w:rsidRPr="00D85104">
          <w:rPr>
            <w:rFonts w:ascii="Times New Roman" w:hAnsi="Times New Roman" w:cs="Times New Roman"/>
            <w:sz w:val="24"/>
            <w:szCs w:val="24"/>
          </w:rPr>
          <w:t>пункте 1.2</w:t>
        </w:r>
      </w:hyperlink>
      <w:r w:rsidRPr="00D85104">
        <w:rPr>
          <w:rFonts w:ascii="Times New Roman" w:hAnsi="Times New Roman" w:cs="Times New Roman"/>
          <w:sz w:val="24"/>
          <w:szCs w:val="24"/>
        </w:rPr>
        <w:t xml:space="preserve"> настоящего Порядка, и его использования для обеспечения организации исполнения бюджета</w:t>
      </w:r>
      <w:r w:rsidR="00D809D3" w:rsidRPr="00D809D3">
        <w:rPr>
          <w:rFonts w:ascii="Times New Roman" w:hAnsi="Times New Roman" w:cs="Times New Roman"/>
          <w:sz w:val="24"/>
          <w:szCs w:val="24"/>
        </w:rPr>
        <w:t xml:space="preserve"> </w:t>
      </w:r>
      <w:proofErr w:type="spellStart"/>
      <w:proofErr w:type="gramStart"/>
      <w:r w:rsidR="00D809D3" w:rsidRPr="00D85104">
        <w:rPr>
          <w:rFonts w:ascii="Times New Roman" w:hAnsi="Times New Roman" w:cs="Times New Roman"/>
          <w:sz w:val="24"/>
          <w:szCs w:val="24"/>
        </w:rPr>
        <w:t>бюджета</w:t>
      </w:r>
      <w:proofErr w:type="spellEnd"/>
      <w:proofErr w:type="gramEnd"/>
      <w:r w:rsidR="00D809D3" w:rsidRPr="00D85104">
        <w:rPr>
          <w:rFonts w:ascii="Times New Roman" w:hAnsi="Times New Roman" w:cs="Times New Roman"/>
          <w:sz w:val="24"/>
          <w:szCs w:val="24"/>
        </w:rPr>
        <w:t xml:space="preserve"> </w:t>
      </w:r>
      <w:r w:rsidR="00D809D3" w:rsidRPr="0007225C">
        <w:rPr>
          <w:rFonts w:ascii="Times New Roman" w:hAnsi="Times New Roman" w:cs="Times New Roman"/>
          <w:sz w:val="24"/>
          <w:szCs w:val="24"/>
        </w:rPr>
        <w:t xml:space="preserve">сельского поселения </w:t>
      </w:r>
      <w:r w:rsidR="0007225C" w:rsidRPr="0007225C">
        <w:rPr>
          <w:rFonts w:ascii="Times New Roman" w:hAnsi="Times New Roman" w:cs="Times New Roman"/>
          <w:sz w:val="24"/>
          <w:szCs w:val="24"/>
        </w:rPr>
        <w:t>Кузбаевский</w:t>
      </w:r>
      <w:r w:rsidR="00D809D3" w:rsidRPr="0007225C">
        <w:rPr>
          <w:rFonts w:ascii="Times New Roman" w:hAnsi="Times New Roman" w:cs="Times New Roman"/>
          <w:sz w:val="24"/>
          <w:szCs w:val="24"/>
        </w:rPr>
        <w:t xml:space="preserve"> сельсовет</w:t>
      </w:r>
      <w:r w:rsidRPr="00D85104">
        <w:rPr>
          <w:rFonts w:ascii="Times New Roman" w:hAnsi="Times New Roman" w:cs="Times New Roman"/>
          <w:sz w:val="24"/>
          <w:szCs w:val="24"/>
        </w:rPr>
        <w:t xml:space="preserve"> </w:t>
      </w:r>
      <w:r w:rsidR="00B1138E"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Республики Башкортостан.</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Порядок ведения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устанавливает правила взаимодействия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с участниками бюджетного процесса в процессе ведения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 xml:space="preserve">Ведение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осуществляется в соответствии с настоящим Порядком путем включения и исключения участников бюджетного процесса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изменения их реквизитов по форме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главных распорядителей, распорядителей и получателей средств бюджета </w:t>
      </w:r>
      <w:r w:rsidR="00326E48" w:rsidRPr="0007225C">
        <w:rPr>
          <w:rFonts w:ascii="Times New Roman" w:hAnsi="Times New Roman" w:cs="Times New Roman"/>
          <w:sz w:val="24"/>
          <w:szCs w:val="24"/>
        </w:rPr>
        <w:t xml:space="preserve">сельского поселения </w:t>
      </w:r>
      <w:r w:rsidR="0007225C" w:rsidRPr="0007225C">
        <w:rPr>
          <w:rFonts w:ascii="Times New Roman" w:hAnsi="Times New Roman" w:cs="Times New Roman"/>
          <w:sz w:val="24"/>
          <w:szCs w:val="24"/>
        </w:rPr>
        <w:t>Кузбаевский</w:t>
      </w:r>
      <w:r w:rsidR="00326E48" w:rsidRPr="0007225C">
        <w:rPr>
          <w:rFonts w:ascii="Times New Roman" w:hAnsi="Times New Roman" w:cs="Times New Roman"/>
          <w:sz w:val="24"/>
          <w:szCs w:val="24"/>
        </w:rPr>
        <w:t xml:space="preserve"> сельсовет </w:t>
      </w:r>
      <w:r w:rsidR="00B1138E"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B1138E" w:rsidRPr="00D85104">
        <w:rPr>
          <w:rFonts w:ascii="Times New Roman" w:hAnsi="Times New Roman" w:cs="Times New Roman"/>
          <w:sz w:val="24"/>
          <w:szCs w:val="24"/>
        </w:rPr>
        <w:t xml:space="preserve"> </w:t>
      </w:r>
      <w:r w:rsidR="00326E48" w:rsidRPr="0007225C">
        <w:rPr>
          <w:rFonts w:ascii="Times New Roman" w:hAnsi="Times New Roman" w:cs="Times New Roman"/>
          <w:sz w:val="24"/>
          <w:szCs w:val="24"/>
        </w:rPr>
        <w:t xml:space="preserve">сельского поселения </w:t>
      </w:r>
      <w:r w:rsidR="0007225C" w:rsidRPr="0007225C">
        <w:rPr>
          <w:rFonts w:ascii="Times New Roman" w:hAnsi="Times New Roman" w:cs="Times New Roman"/>
          <w:sz w:val="24"/>
          <w:szCs w:val="24"/>
        </w:rPr>
        <w:t>Кузбаевский</w:t>
      </w:r>
      <w:r w:rsidR="00326E48" w:rsidRPr="0007225C">
        <w:rPr>
          <w:rFonts w:ascii="Times New Roman" w:hAnsi="Times New Roman" w:cs="Times New Roman"/>
          <w:sz w:val="24"/>
          <w:szCs w:val="24"/>
        </w:rPr>
        <w:t xml:space="preserve"> сельсовет</w:t>
      </w:r>
      <w:r w:rsidR="00326E48">
        <w:rPr>
          <w:rFonts w:ascii="Times New Roman" w:hAnsi="Times New Roman" w:cs="Times New Roman"/>
          <w:sz w:val="24"/>
          <w:szCs w:val="24"/>
        </w:rPr>
        <w:t xml:space="preserve"> </w:t>
      </w:r>
      <w:r w:rsidR="00B1138E" w:rsidRPr="00D85104">
        <w:rPr>
          <w:rFonts w:ascii="Times New Roman" w:hAnsi="Times New Roman" w:cs="Times New Roman"/>
          <w:sz w:val="24"/>
          <w:szCs w:val="24"/>
        </w:rPr>
        <w:t>муниципального района Бураевский район</w:t>
      </w:r>
      <w:r w:rsidRPr="00D85104">
        <w:rPr>
          <w:rFonts w:ascii="Times New Roman" w:hAnsi="Times New Roman" w:cs="Times New Roman"/>
          <w:sz w:val="24"/>
          <w:szCs w:val="24"/>
        </w:rPr>
        <w:t xml:space="preserve"> Республики Башкортостан, главных</w:t>
      </w:r>
      <w:proofErr w:type="gramEnd"/>
      <w:r w:rsidRPr="00D85104">
        <w:rPr>
          <w:rFonts w:ascii="Times New Roman" w:hAnsi="Times New Roman" w:cs="Times New Roman"/>
          <w:sz w:val="24"/>
          <w:szCs w:val="24"/>
        </w:rPr>
        <w:t xml:space="preserve"> администраторов и администраторов источников финансирования дефицита бюджета</w:t>
      </w:r>
      <w:r w:rsidR="00326E48" w:rsidRPr="00326E48">
        <w:rPr>
          <w:rFonts w:ascii="Times New Roman" w:hAnsi="Times New Roman" w:cs="Times New Roman"/>
          <w:color w:val="FF0000"/>
          <w:sz w:val="24"/>
          <w:szCs w:val="24"/>
        </w:rPr>
        <w:t xml:space="preserve"> </w:t>
      </w:r>
      <w:r w:rsidR="00326E48" w:rsidRPr="0007225C">
        <w:rPr>
          <w:rFonts w:ascii="Times New Roman" w:hAnsi="Times New Roman" w:cs="Times New Roman"/>
          <w:sz w:val="24"/>
          <w:szCs w:val="24"/>
        </w:rPr>
        <w:t xml:space="preserve">сельского поселения </w:t>
      </w:r>
      <w:r w:rsidR="0007225C" w:rsidRPr="0007225C">
        <w:rPr>
          <w:rFonts w:ascii="Times New Roman" w:hAnsi="Times New Roman" w:cs="Times New Roman"/>
          <w:sz w:val="24"/>
          <w:szCs w:val="24"/>
        </w:rPr>
        <w:t>Кузбаевский</w:t>
      </w:r>
      <w:r w:rsidR="00326E48" w:rsidRPr="0007225C">
        <w:rPr>
          <w:rFonts w:ascii="Times New Roman" w:hAnsi="Times New Roman" w:cs="Times New Roman"/>
          <w:sz w:val="24"/>
          <w:szCs w:val="24"/>
        </w:rPr>
        <w:t xml:space="preserve"> сельсовет</w:t>
      </w:r>
      <w:r w:rsidRPr="00D85104">
        <w:rPr>
          <w:rFonts w:ascii="Times New Roman" w:hAnsi="Times New Roman" w:cs="Times New Roman"/>
          <w:sz w:val="24"/>
          <w:szCs w:val="24"/>
        </w:rPr>
        <w:t xml:space="preserve"> </w:t>
      </w:r>
      <w:r w:rsidR="00B1138E"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Республики Башкортостан" согласно приложению N 1 к настоящему Порядку (далее - форма Сводный реестр).</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 xml:space="preserve">В целях внесения изменений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соответствующий главный распорядитель, распорядитель, главный администратор доходов, главный администратор источников финансирования дефицита представляет в отдел </w:t>
      </w:r>
      <w:r w:rsidR="00B1138E" w:rsidRPr="00D85104">
        <w:rPr>
          <w:rFonts w:ascii="Times New Roman" w:hAnsi="Times New Roman" w:cs="Times New Roman"/>
          <w:sz w:val="24"/>
          <w:szCs w:val="24"/>
        </w:rPr>
        <w:t>фин</w:t>
      </w:r>
      <w:r w:rsidR="0090455F" w:rsidRPr="00D85104">
        <w:rPr>
          <w:rFonts w:ascii="Times New Roman" w:hAnsi="Times New Roman" w:cs="Times New Roman"/>
          <w:sz w:val="24"/>
          <w:szCs w:val="24"/>
        </w:rPr>
        <w:t xml:space="preserve">ансового </w:t>
      </w:r>
      <w:r w:rsidR="00B1138E" w:rsidRPr="00D85104">
        <w:rPr>
          <w:rFonts w:ascii="Times New Roman" w:hAnsi="Times New Roman" w:cs="Times New Roman"/>
          <w:sz w:val="24"/>
          <w:szCs w:val="24"/>
        </w:rPr>
        <w:t>органа</w:t>
      </w:r>
      <w:r w:rsidRPr="00D85104">
        <w:rPr>
          <w:rFonts w:ascii="Times New Roman" w:hAnsi="Times New Roman" w:cs="Times New Roman"/>
          <w:sz w:val="24"/>
          <w:szCs w:val="24"/>
        </w:rPr>
        <w:t xml:space="preserve">, осуществляющий функции по ведению Сводного реестра (далее - </w:t>
      </w:r>
      <w:proofErr w:type="spellStart"/>
      <w:r w:rsidR="0090455F" w:rsidRPr="00D85104">
        <w:rPr>
          <w:rFonts w:ascii="Times New Roman" w:hAnsi="Times New Roman" w:cs="Times New Roman"/>
          <w:sz w:val="24"/>
          <w:szCs w:val="24"/>
        </w:rPr>
        <w:t>финорган</w:t>
      </w:r>
      <w:proofErr w:type="spellEnd"/>
      <w:r w:rsidRPr="00D85104">
        <w:rPr>
          <w:rFonts w:ascii="Times New Roman" w:hAnsi="Times New Roman" w:cs="Times New Roman"/>
          <w:sz w:val="24"/>
          <w:szCs w:val="24"/>
        </w:rPr>
        <w:t>), документы, предусмотренные настоящим Порядком, по участникам бюджетного процесса, находящимся в его непосредственном ведении, одновременно в электронной форме с применением электронной подписи (далее - в электронной форме) и на бумажномносителе</w:t>
      </w:r>
      <w:proofErr w:type="gramEnd"/>
      <w:r w:rsidRPr="00D85104">
        <w:rPr>
          <w:rFonts w:ascii="Times New Roman" w:hAnsi="Times New Roman" w:cs="Times New Roman"/>
          <w:sz w:val="24"/>
          <w:szCs w:val="24"/>
        </w:rPr>
        <w:t>. При отсутствии соответствующей технической возможности информационного обмена в электронной форме обмен информацией осуществляется на бумажных носителях.</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Главный распорядитель, распорядитель, главный администратор доходов, главный администратор источников финансирования дефицита определяет порядок представления подведомственными участниками бюджетного процесса документов, установленных настоящим Порядком. При этом главный распорядитель, главный администратор доходов, главный администратор источников финансирования </w:t>
      </w:r>
      <w:proofErr w:type="gramStart"/>
      <w:r w:rsidRPr="00D85104">
        <w:rPr>
          <w:rFonts w:ascii="Times New Roman" w:hAnsi="Times New Roman" w:cs="Times New Roman"/>
          <w:sz w:val="24"/>
          <w:szCs w:val="24"/>
        </w:rPr>
        <w:t>дефицита</w:t>
      </w:r>
      <w:proofErr w:type="gramEnd"/>
      <w:r w:rsidRPr="00D85104">
        <w:rPr>
          <w:rFonts w:ascii="Times New Roman" w:hAnsi="Times New Roman" w:cs="Times New Roman"/>
          <w:sz w:val="24"/>
          <w:szCs w:val="24"/>
        </w:rPr>
        <w:t xml:space="preserve"> при приеме представляемых подведомственными участниками бюджетного процесса документов, обеспечивает проверку их на соответствие установленным требованиям.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Направление документов, предусмотренных настоящим Порядком, по участникам бюджетного процесса, находящимся в его непосредственном ведении, осуществляется за подписью уполномоченного должностного лица главного распорядителя, главного администратора доходов, главного администратора источников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Документы, предусмотренные настоящим Порядком и </w:t>
      </w:r>
      <w:proofErr w:type="gramStart"/>
      <w:r w:rsidRPr="00D85104">
        <w:rPr>
          <w:rFonts w:ascii="Times New Roman" w:hAnsi="Times New Roman" w:cs="Times New Roman"/>
          <w:sz w:val="24"/>
          <w:szCs w:val="24"/>
        </w:rPr>
        <w:t>содержащие сведения, составляющие государственную тайну и их электронные копии представляются</w:t>
      </w:r>
      <w:proofErr w:type="gramEnd"/>
      <w:r w:rsidRPr="00D85104">
        <w:rPr>
          <w:rFonts w:ascii="Times New Roman" w:hAnsi="Times New Roman" w:cs="Times New Roman"/>
          <w:sz w:val="24"/>
          <w:szCs w:val="24"/>
        </w:rPr>
        <w:t xml:space="preserve"> с учетом требований законодательства Российской Федерации</w:t>
      </w:r>
      <w:r w:rsidR="00B1138E" w:rsidRPr="00D85104">
        <w:rPr>
          <w:rFonts w:ascii="Times New Roman" w:hAnsi="Times New Roman" w:cs="Times New Roman"/>
          <w:sz w:val="24"/>
          <w:szCs w:val="24"/>
        </w:rPr>
        <w:t>,</w:t>
      </w:r>
      <w:r w:rsidRPr="00D85104">
        <w:rPr>
          <w:rFonts w:ascii="Times New Roman" w:hAnsi="Times New Roman" w:cs="Times New Roman"/>
          <w:sz w:val="24"/>
          <w:szCs w:val="24"/>
        </w:rPr>
        <w:t xml:space="preserve"> Республики Башкортостан</w:t>
      </w:r>
      <w:r w:rsidR="00B1138E" w:rsidRPr="00D85104">
        <w:rPr>
          <w:rFonts w:ascii="Times New Roman" w:hAnsi="Times New Roman" w:cs="Times New Roman"/>
          <w:sz w:val="24"/>
          <w:szCs w:val="24"/>
        </w:rPr>
        <w:t xml:space="preserve"> и</w:t>
      </w:r>
      <w:r w:rsidR="001E2C11" w:rsidRPr="001E2C11">
        <w:rPr>
          <w:rFonts w:ascii="Times New Roman" w:hAnsi="Times New Roman" w:cs="Times New Roman"/>
          <w:color w:val="FF0000"/>
          <w:sz w:val="24"/>
          <w:szCs w:val="24"/>
        </w:rPr>
        <w:t xml:space="preserve"> </w:t>
      </w:r>
      <w:r w:rsidR="001E2C11" w:rsidRPr="0007225C">
        <w:rPr>
          <w:rFonts w:ascii="Times New Roman" w:hAnsi="Times New Roman" w:cs="Times New Roman"/>
          <w:sz w:val="24"/>
          <w:szCs w:val="24"/>
        </w:rPr>
        <w:t xml:space="preserve">сельского поселения </w:t>
      </w:r>
      <w:r w:rsidR="0007225C" w:rsidRPr="0007225C">
        <w:rPr>
          <w:rFonts w:ascii="Times New Roman" w:hAnsi="Times New Roman" w:cs="Times New Roman"/>
          <w:sz w:val="24"/>
          <w:szCs w:val="24"/>
        </w:rPr>
        <w:t>Кузбаевский</w:t>
      </w:r>
      <w:r w:rsidR="001E2C11" w:rsidRPr="0007225C">
        <w:rPr>
          <w:rFonts w:ascii="Times New Roman" w:hAnsi="Times New Roman" w:cs="Times New Roman"/>
          <w:sz w:val="24"/>
          <w:szCs w:val="24"/>
        </w:rPr>
        <w:t xml:space="preserve"> сельсовет</w:t>
      </w:r>
      <w:r w:rsidR="00B1138E" w:rsidRPr="0007225C">
        <w:rPr>
          <w:rFonts w:ascii="Times New Roman" w:hAnsi="Times New Roman" w:cs="Times New Roman"/>
          <w:sz w:val="24"/>
          <w:szCs w:val="24"/>
        </w:rPr>
        <w:t xml:space="preserve"> муниципального района Бураевский район</w:t>
      </w:r>
      <w:r w:rsidRPr="0007225C">
        <w:rPr>
          <w:rFonts w:ascii="Times New Roman" w:hAnsi="Times New Roman" w:cs="Times New Roman"/>
          <w:sz w:val="24"/>
          <w:szCs w:val="24"/>
        </w:rPr>
        <w:t xml:space="preserve"> по защите </w:t>
      </w:r>
      <w:r w:rsidRPr="00D85104">
        <w:rPr>
          <w:rFonts w:ascii="Times New Roman" w:hAnsi="Times New Roman" w:cs="Times New Roman"/>
          <w:sz w:val="24"/>
          <w:szCs w:val="24"/>
        </w:rPr>
        <w:t>государственной тайны.</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Ведение части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содержащей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w:t>
      </w:r>
      <w:r w:rsidR="00B1138E" w:rsidRPr="00D85104">
        <w:rPr>
          <w:rFonts w:ascii="Times New Roman" w:hAnsi="Times New Roman" w:cs="Times New Roman"/>
          <w:sz w:val="24"/>
          <w:szCs w:val="24"/>
        </w:rPr>
        <w:t>,</w:t>
      </w:r>
      <w:r w:rsidRPr="00D85104">
        <w:rPr>
          <w:rFonts w:ascii="Times New Roman" w:hAnsi="Times New Roman" w:cs="Times New Roman"/>
          <w:sz w:val="24"/>
          <w:szCs w:val="24"/>
        </w:rPr>
        <w:t xml:space="preserve"> Республики Башкортостан</w:t>
      </w:r>
      <w:r w:rsidR="00B1138E" w:rsidRPr="00D85104">
        <w:rPr>
          <w:rFonts w:ascii="Times New Roman" w:hAnsi="Times New Roman" w:cs="Times New Roman"/>
          <w:sz w:val="24"/>
          <w:szCs w:val="24"/>
        </w:rPr>
        <w:t xml:space="preserve"> и</w:t>
      </w:r>
      <w:r w:rsidR="001E2C11" w:rsidRPr="001E2C11">
        <w:rPr>
          <w:rFonts w:ascii="Times New Roman" w:hAnsi="Times New Roman" w:cs="Times New Roman"/>
          <w:color w:val="FF0000"/>
          <w:sz w:val="24"/>
          <w:szCs w:val="24"/>
        </w:rPr>
        <w:t xml:space="preserve"> </w:t>
      </w:r>
      <w:r w:rsidR="001E2C11" w:rsidRPr="0007225C">
        <w:rPr>
          <w:rFonts w:ascii="Times New Roman" w:hAnsi="Times New Roman" w:cs="Times New Roman"/>
          <w:sz w:val="24"/>
          <w:szCs w:val="24"/>
        </w:rPr>
        <w:t xml:space="preserve">сельского поселения </w:t>
      </w:r>
      <w:r w:rsidR="0007225C" w:rsidRPr="0007225C">
        <w:rPr>
          <w:rFonts w:ascii="Times New Roman" w:hAnsi="Times New Roman" w:cs="Times New Roman"/>
          <w:sz w:val="24"/>
          <w:szCs w:val="24"/>
        </w:rPr>
        <w:t>Кузбаевский</w:t>
      </w:r>
      <w:r w:rsidR="001E2C11" w:rsidRPr="0007225C">
        <w:rPr>
          <w:rFonts w:ascii="Times New Roman" w:hAnsi="Times New Roman" w:cs="Times New Roman"/>
          <w:sz w:val="24"/>
          <w:szCs w:val="24"/>
        </w:rPr>
        <w:t xml:space="preserve"> сельсовет</w:t>
      </w:r>
      <w:r w:rsidR="00B1138E" w:rsidRPr="0007225C">
        <w:rPr>
          <w:rFonts w:ascii="Times New Roman" w:hAnsi="Times New Roman" w:cs="Times New Roman"/>
          <w:sz w:val="24"/>
          <w:szCs w:val="24"/>
        </w:rPr>
        <w:t xml:space="preserve"> муниципального района Бураевский район</w:t>
      </w:r>
      <w:r w:rsidRPr="0007225C">
        <w:rPr>
          <w:rFonts w:ascii="Times New Roman" w:hAnsi="Times New Roman" w:cs="Times New Roman"/>
          <w:sz w:val="24"/>
          <w:szCs w:val="24"/>
        </w:rPr>
        <w:t xml:space="preserve"> по защите государственной</w:t>
      </w:r>
      <w:r w:rsidRPr="00D85104">
        <w:rPr>
          <w:rFonts w:ascii="Times New Roman" w:hAnsi="Times New Roman" w:cs="Times New Roman"/>
          <w:sz w:val="24"/>
          <w:szCs w:val="24"/>
        </w:rPr>
        <w:t xml:space="preserve"> тайны.</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Направление реестров распорядителей и получателей по главному распорядителю, реестров администраторов доходов с бюджетными полномочиями главного администратора и администраторов доходов по главному администратору доходов, реестров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по состоянию на 1-е сентября текущего финансового года для сверки соответствующим главным распорядителям, главным администраторам доходови</w:t>
      </w:r>
      <w:proofErr w:type="gramEnd"/>
      <w:r w:rsidRPr="00D85104">
        <w:rPr>
          <w:rFonts w:ascii="Times New Roman" w:hAnsi="Times New Roman" w:cs="Times New Roman"/>
          <w:sz w:val="24"/>
          <w:szCs w:val="24"/>
        </w:rPr>
        <w:t xml:space="preserve"> </w:t>
      </w:r>
      <w:proofErr w:type="gramStart"/>
      <w:r w:rsidRPr="00D85104">
        <w:rPr>
          <w:rFonts w:ascii="Times New Roman" w:hAnsi="Times New Roman" w:cs="Times New Roman"/>
          <w:sz w:val="24"/>
          <w:szCs w:val="24"/>
        </w:rPr>
        <w:t xml:space="preserve">главным администраторам источников финансирования дефицита осуществляется </w:t>
      </w:r>
      <w:proofErr w:type="spellStart"/>
      <w:r w:rsidR="00B1138E" w:rsidRPr="00D85104">
        <w:rPr>
          <w:rFonts w:ascii="Times New Roman" w:hAnsi="Times New Roman" w:cs="Times New Roman"/>
          <w:sz w:val="24"/>
          <w:szCs w:val="24"/>
        </w:rPr>
        <w:t>финорганом</w:t>
      </w:r>
      <w:proofErr w:type="spellEnd"/>
      <w:r w:rsidRPr="00D85104">
        <w:rPr>
          <w:rFonts w:ascii="Times New Roman" w:hAnsi="Times New Roman" w:cs="Times New Roman"/>
          <w:sz w:val="24"/>
          <w:szCs w:val="24"/>
        </w:rPr>
        <w:t xml:space="preserve"> не позднее 5-го рабочего дня сентября месяца текущего финансового года в электронной форме, </w:t>
      </w:r>
      <w:r w:rsidRPr="00D85104">
        <w:rPr>
          <w:rFonts w:ascii="Times New Roman" w:hAnsi="Times New Roman" w:cs="Times New Roman"/>
          <w:sz w:val="24"/>
          <w:szCs w:val="24"/>
        </w:rPr>
        <w:lastRenderedPageBreak/>
        <w:t>а при отсутствии технической возможности - на бумажном носителе по форме "</w:t>
      </w:r>
      <w:hyperlink w:anchor="P766" w:history="1">
        <w:r w:rsidRPr="00D85104">
          <w:rPr>
            <w:rFonts w:ascii="Times New Roman" w:hAnsi="Times New Roman" w:cs="Times New Roman"/>
            <w:sz w:val="24"/>
            <w:szCs w:val="24"/>
          </w:rPr>
          <w:t>Выписка</w:t>
        </w:r>
      </w:hyperlink>
      <w:r w:rsidRPr="00D85104">
        <w:rPr>
          <w:rFonts w:ascii="Times New Roman" w:hAnsi="Times New Roman" w:cs="Times New Roman"/>
          <w:sz w:val="24"/>
          <w:szCs w:val="24"/>
        </w:rPr>
        <w:t xml:space="preserve"> из Сводного реестра главных распорядителей, распорядителей и получателей средств бюджета</w:t>
      </w:r>
      <w:r w:rsidR="00B1138E" w:rsidRPr="00D85104">
        <w:rPr>
          <w:rFonts w:ascii="Times New Roman" w:hAnsi="Times New Roman" w:cs="Times New Roman"/>
          <w:sz w:val="24"/>
          <w:szCs w:val="24"/>
        </w:rPr>
        <w:t xml:space="preserve"> </w:t>
      </w:r>
      <w:r w:rsidR="001E2C11" w:rsidRPr="0007225C">
        <w:rPr>
          <w:rFonts w:ascii="Times New Roman" w:hAnsi="Times New Roman" w:cs="Times New Roman"/>
          <w:sz w:val="24"/>
          <w:szCs w:val="24"/>
        </w:rPr>
        <w:t xml:space="preserve">сельского поселения </w:t>
      </w:r>
      <w:r w:rsidR="0007225C" w:rsidRPr="0007225C">
        <w:rPr>
          <w:rFonts w:ascii="Times New Roman" w:hAnsi="Times New Roman" w:cs="Times New Roman"/>
          <w:sz w:val="24"/>
          <w:szCs w:val="24"/>
        </w:rPr>
        <w:t>Кузбаевский</w:t>
      </w:r>
      <w:r w:rsidR="001E2C11" w:rsidRPr="0007225C">
        <w:rPr>
          <w:rFonts w:ascii="Times New Roman" w:hAnsi="Times New Roman" w:cs="Times New Roman"/>
          <w:sz w:val="24"/>
          <w:szCs w:val="24"/>
        </w:rPr>
        <w:t xml:space="preserve"> сельсовет </w:t>
      </w:r>
      <w:r w:rsidR="00B1138E" w:rsidRPr="0007225C">
        <w:rPr>
          <w:rFonts w:ascii="Times New Roman" w:hAnsi="Times New Roman" w:cs="Times New Roman"/>
          <w:sz w:val="24"/>
          <w:szCs w:val="24"/>
        </w:rPr>
        <w:t>муниципального района Бураевский район</w:t>
      </w:r>
      <w:r w:rsidRPr="0007225C">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1E2C11" w:rsidRPr="0007225C">
        <w:rPr>
          <w:rFonts w:ascii="Times New Roman" w:hAnsi="Times New Roman" w:cs="Times New Roman"/>
          <w:sz w:val="24"/>
          <w:szCs w:val="24"/>
        </w:rPr>
        <w:t xml:space="preserve"> сельского поселения </w:t>
      </w:r>
      <w:r w:rsidR="0007225C" w:rsidRPr="0007225C">
        <w:rPr>
          <w:rFonts w:ascii="Times New Roman" w:hAnsi="Times New Roman" w:cs="Times New Roman"/>
          <w:sz w:val="24"/>
          <w:szCs w:val="24"/>
        </w:rPr>
        <w:t>Кузбаевский</w:t>
      </w:r>
      <w:proofErr w:type="gramEnd"/>
      <w:r w:rsidR="001E2C11" w:rsidRPr="0007225C">
        <w:rPr>
          <w:rFonts w:ascii="Times New Roman" w:hAnsi="Times New Roman" w:cs="Times New Roman"/>
          <w:sz w:val="24"/>
          <w:szCs w:val="24"/>
        </w:rPr>
        <w:t xml:space="preserve"> сельсовет</w:t>
      </w:r>
      <w:r w:rsidRPr="0007225C">
        <w:rPr>
          <w:rFonts w:ascii="Times New Roman" w:hAnsi="Times New Roman" w:cs="Times New Roman"/>
          <w:sz w:val="24"/>
          <w:szCs w:val="24"/>
        </w:rPr>
        <w:t xml:space="preserve"> </w:t>
      </w:r>
      <w:r w:rsidR="00B1138E" w:rsidRPr="0007225C">
        <w:rPr>
          <w:rFonts w:ascii="Times New Roman" w:hAnsi="Times New Roman" w:cs="Times New Roman"/>
          <w:sz w:val="24"/>
          <w:szCs w:val="24"/>
        </w:rPr>
        <w:t xml:space="preserve">муниципального района Бураевский район </w:t>
      </w:r>
      <w:r w:rsidRPr="0007225C">
        <w:rPr>
          <w:rFonts w:ascii="Times New Roman" w:hAnsi="Times New Roman" w:cs="Times New Roman"/>
          <w:sz w:val="24"/>
          <w:szCs w:val="24"/>
        </w:rPr>
        <w:t>Республики Башкортостан, главных администраторов и администраторов источников финансирования дефицита бюджета</w:t>
      </w:r>
      <w:r w:rsidR="00B1138E" w:rsidRPr="0007225C">
        <w:rPr>
          <w:rFonts w:ascii="Times New Roman" w:hAnsi="Times New Roman" w:cs="Times New Roman"/>
          <w:sz w:val="24"/>
          <w:szCs w:val="24"/>
        </w:rPr>
        <w:t xml:space="preserve"> </w:t>
      </w:r>
      <w:r w:rsidR="001E2C11" w:rsidRPr="0007225C">
        <w:rPr>
          <w:rFonts w:ascii="Times New Roman" w:hAnsi="Times New Roman" w:cs="Times New Roman"/>
          <w:sz w:val="24"/>
          <w:szCs w:val="24"/>
        </w:rPr>
        <w:t xml:space="preserve">сельского поселения </w:t>
      </w:r>
      <w:r w:rsidR="0007225C" w:rsidRPr="0007225C">
        <w:rPr>
          <w:rFonts w:ascii="Times New Roman" w:hAnsi="Times New Roman" w:cs="Times New Roman"/>
          <w:sz w:val="24"/>
          <w:szCs w:val="24"/>
        </w:rPr>
        <w:t>Кузбаевский</w:t>
      </w:r>
      <w:r w:rsidR="001E2C11" w:rsidRPr="0007225C">
        <w:rPr>
          <w:rFonts w:ascii="Times New Roman" w:hAnsi="Times New Roman" w:cs="Times New Roman"/>
          <w:sz w:val="24"/>
          <w:szCs w:val="24"/>
        </w:rPr>
        <w:t xml:space="preserve"> сельсовет</w:t>
      </w:r>
      <w:r w:rsidR="001E2C11">
        <w:rPr>
          <w:rFonts w:ascii="Times New Roman" w:hAnsi="Times New Roman" w:cs="Times New Roman"/>
          <w:sz w:val="24"/>
          <w:szCs w:val="24"/>
        </w:rPr>
        <w:t xml:space="preserve"> </w:t>
      </w:r>
      <w:r w:rsidR="00B1138E" w:rsidRPr="00D85104">
        <w:rPr>
          <w:rFonts w:ascii="Times New Roman" w:hAnsi="Times New Roman" w:cs="Times New Roman"/>
          <w:sz w:val="24"/>
          <w:szCs w:val="24"/>
        </w:rPr>
        <w:t>муниципального района Бураевский район</w:t>
      </w:r>
      <w:r w:rsidRPr="00D85104">
        <w:rPr>
          <w:rFonts w:ascii="Times New Roman" w:hAnsi="Times New Roman" w:cs="Times New Roman"/>
          <w:sz w:val="24"/>
          <w:szCs w:val="24"/>
        </w:rPr>
        <w:t xml:space="preserve"> Республики Башкортостан" согласно приложению N 2 к настоящему Порядку (далее - форма Выписки из сводного реестра).</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 xml:space="preserve">По запросу главных распорядителей, главных администраторов доходов или главных администраторов источников финансирования дефицита </w:t>
      </w:r>
      <w:proofErr w:type="spellStart"/>
      <w:r w:rsidR="00B1138E" w:rsidRPr="00D85104">
        <w:rPr>
          <w:rFonts w:ascii="Times New Roman" w:hAnsi="Times New Roman" w:cs="Times New Roman"/>
          <w:sz w:val="24"/>
          <w:szCs w:val="24"/>
        </w:rPr>
        <w:t>финорган</w:t>
      </w:r>
      <w:proofErr w:type="spellEnd"/>
      <w:r w:rsidRPr="00D85104">
        <w:rPr>
          <w:rFonts w:ascii="Times New Roman" w:hAnsi="Times New Roman" w:cs="Times New Roman"/>
          <w:sz w:val="24"/>
          <w:szCs w:val="24"/>
        </w:rPr>
        <w:t xml:space="preserve"> предоставляет реестры распорядителей и получателей по главному распорядителю, реестры администраторов доходов с бюджетными полномочиями главного администратора и администраторов доходов по главному администратору доходов,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в электронной</w:t>
      </w:r>
      <w:proofErr w:type="gramEnd"/>
      <w:r w:rsidRPr="00D85104">
        <w:rPr>
          <w:rFonts w:ascii="Times New Roman" w:hAnsi="Times New Roman" w:cs="Times New Roman"/>
          <w:sz w:val="24"/>
          <w:szCs w:val="24"/>
        </w:rPr>
        <w:t xml:space="preserve"> форме, а при отсутствии технической возможности - на бумажном носителе по форме Выписки из сводного реестра на иные даты.</w:t>
      </w:r>
    </w:p>
    <w:p w:rsidR="0035301B" w:rsidRPr="00D85104" w:rsidRDefault="0035301B" w:rsidP="00D85104">
      <w:pPr>
        <w:pStyle w:val="ConsPlusNormal"/>
        <w:ind w:firstLine="540"/>
        <w:jc w:val="both"/>
        <w:rPr>
          <w:rFonts w:ascii="Times New Roman" w:hAnsi="Times New Roman" w:cs="Times New Roman"/>
          <w:sz w:val="24"/>
          <w:szCs w:val="24"/>
        </w:rPr>
      </w:pPr>
      <w:bookmarkStart w:id="2" w:name="P95"/>
      <w:bookmarkEnd w:id="2"/>
      <w:r w:rsidRPr="00D85104">
        <w:rPr>
          <w:rFonts w:ascii="Times New Roman" w:hAnsi="Times New Roman" w:cs="Times New Roman"/>
          <w:sz w:val="24"/>
          <w:szCs w:val="24"/>
        </w:rPr>
        <w:t xml:space="preserve">1.7. </w:t>
      </w:r>
      <w:proofErr w:type="gramStart"/>
      <w:r w:rsidRPr="00D85104">
        <w:rPr>
          <w:rFonts w:ascii="Times New Roman" w:hAnsi="Times New Roman" w:cs="Times New Roman"/>
          <w:sz w:val="24"/>
          <w:szCs w:val="24"/>
        </w:rPr>
        <w:t xml:space="preserve">Отдел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осуществляет анализ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с целью выявления участников бюджетного процесса, которые в течение шести месяцев со дня завершения ликвидационных мероприятий, предусмотренных законодательными и иными нормативными правовыми актами</w:t>
      </w:r>
      <w:r w:rsidR="001E2C11" w:rsidRPr="001E2C11">
        <w:rPr>
          <w:rFonts w:ascii="Times New Roman" w:hAnsi="Times New Roman" w:cs="Times New Roman"/>
          <w:color w:val="FF0000"/>
          <w:sz w:val="24"/>
          <w:szCs w:val="24"/>
        </w:rPr>
        <w:t xml:space="preserve"> </w:t>
      </w:r>
      <w:r w:rsidR="001E2C11" w:rsidRPr="0007225C">
        <w:rPr>
          <w:rFonts w:ascii="Times New Roman" w:hAnsi="Times New Roman" w:cs="Times New Roman"/>
          <w:sz w:val="24"/>
          <w:szCs w:val="24"/>
        </w:rPr>
        <w:t xml:space="preserve">сельского поселения </w:t>
      </w:r>
      <w:r w:rsidR="0007225C" w:rsidRPr="0007225C">
        <w:rPr>
          <w:rFonts w:ascii="Times New Roman" w:hAnsi="Times New Roman" w:cs="Times New Roman"/>
          <w:sz w:val="24"/>
          <w:szCs w:val="24"/>
        </w:rPr>
        <w:t>Кузбаевский</w:t>
      </w:r>
      <w:r w:rsidR="001E2C11" w:rsidRPr="0007225C">
        <w:rPr>
          <w:rFonts w:ascii="Times New Roman" w:hAnsi="Times New Roman" w:cs="Times New Roman"/>
          <w:sz w:val="24"/>
          <w:szCs w:val="24"/>
        </w:rPr>
        <w:t xml:space="preserve"> сельсовет</w:t>
      </w:r>
      <w:r w:rsidRPr="00D85104">
        <w:rPr>
          <w:rFonts w:ascii="Times New Roman" w:hAnsi="Times New Roman" w:cs="Times New Roman"/>
          <w:sz w:val="24"/>
          <w:szCs w:val="24"/>
        </w:rPr>
        <w:t xml:space="preserve"> </w:t>
      </w:r>
      <w:r w:rsidR="00B1138E"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Республики Башкортостан, не обеспечили в установленном порядке, закрытие соответствующих лицевых счетов, а также не обеспечили в соответствии с настоящим Порядком исключение указанных участников</w:t>
      </w:r>
      <w:proofErr w:type="gramEnd"/>
      <w:r w:rsidRPr="00D85104">
        <w:rPr>
          <w:rFonts w:ascii="Times New Roman" w:hAnsi="Times New Roman" w:cs="Times New Roman"/>
          <w:sz w:val="24"/>
          <w:szCs w:val="24"/>
        </w:rPr>
        <w:t xml:space="preserve"> бюджетного процесса из </w:t>
      </w:r>
      <w:proofErr w:type="spellStart"/>
      <w:r w:rsidRPr="00D85104">
        <w:rPr>
          <w:rFonts w:ascii="Times New Roman" w:hAnsi="Times New Roman" w:cs="Times New Roman"/>
          <w:sz w:val="24"/>
          <w:szCs w:val="24"/>
        </w:rPr>
        <w:t>Сводного</w:t>
      </w:r>
      <w:hyperlink w:anchor="P388" w:history="1">
        <w:r w:rsidRPr="00D85104">
          <w:rPr>
            <w:rFonts w:ascii="Times New Roman" w:hAnsi="Times New Roman" w:cs="Times New Roman"/>
            <w:sz w:val="24"/>
            <w:szCs w:val="24"/>
          </w:rPr>
          <w:t>реестра</w:t>
        </w:r>
        <w:proofErr w:type="spellEnd"/>
      </w:hyperlink>
      <w:r w:rsidRPr="00D85104">
        <w:rPr>
          <w:rFonts w:ascii="Times New Roman" w:hAnsi="Times New Roman" w:cs="Times New Roman"/>
          <w:sz w:val="24"/>
          <w:szCs w:val="24"/>
        </w:rPr>
        <w:t xml:space="preserve">. Выявленные отделом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участники бюджетного процесса подлежат исключению </w:t>
      </w:r>
      <w:proofErr w:type="spellStart"/>
      <w:r w:rsidR="00B1138E" w:rsidRPr="00D85104">
        <w:rPr>
          <w:rFonts w:ascii="Times New Roman" w:hAnsi="Times New Roman" w:cs="Times New Roman"/>
          <w:sz w:val="24"/>
          <w:szCs w:val="24"/>
        </w:rPr>
        <w:t>финорганом</w:t>
      </w:r>
      <w:r w:rsidRPr="00D85104">
        <w:rPr>
          <w:rFonts w:ascii="Times New Roman" w:hAnsi="Times New Roman" w:cs="Times New Roman"/>
          <w:sz w:val="24"/>
          <w:szCs w:val="24"/>
        </w:rPr>
        <w:t>из</w:t>
      </w:r>
      <w:proofErr w:type="spellEnd"/>
      <w:r w:rsidRPr="00D85104">
        <w:rPr>
          <w:rFonts w:ascii="Times New Roman" w:hAnsi="Times New Roman" w:cs="Times New Roman"/>
          <w:sz w:val="24"/>
          <w:szCs w:val="24"/>
        </w:rPr>
        <w:t xml:space="preserve">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в </w:t>
      </w:r>
      <w:proofErr w:type="gramStart"/>
      <w:r w:rsidRPr="00D85104">
        <w:rPr>
          <w:rFonts w:ascii="Times New Roman" w:hAnsi="Times New Roman" w:cs="Times New Roman"/>
          <w:sz w:val="24"/>
          <w:szCs w:val="24"/>
        </w:rPr>
        <w:t>порядке</w:t>
      </w:r>
      <w:proofErr w:type="gramEnd"/>
      <w:r w:rsidRPr="00D85104">
        <w:rPr>
          <w:rFonts w:ascii="Times New Roman" w:hAnsi="Times New Roman" w:cs="Times New Roman"/>
          <w:sz w:val="24"/>
          <w:szCs w:val="24"/>
        </w:rPr>
        <w:t xml:space="preserve">, установленном </w:t>
      </w:r>
      <w:hyperlink w:anchor="P191" w:history="1">
        <w:r w:rsidRPr="00D85104">
          <w:rPr>
            <w:rFonts w:ascii="Times New Roman" w:hAnsi="Times New Roman" w:cs="Times New Roman"/>
            <w:sz w:val="24"/>
            <w:szCs w:val="24"/>
          </w:rPr>
          <w:t>разделом 4</w:t>
        </w:r>
      </w:hyperlink>
      <w:r w:rsidRPr="00D85104">
        <w:rPr>
          <w:rFonts w:ascii="Times New Roman" w:hAnsi="Times New Roman" w:cs="Times New Roman"/>
          <w:sz w:val="24"/>
          <w:szCs w:val="24"/>
        </w:rPr>
        <w:t xml:space="preserve">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jc w:val="center"/>
        <w:outlineLvl w:val="1"/>
        <w:rPr>
          <w:rFonts w:ascii="Times New Roman" w:hAnsi="Times New Roman" w:cs="Times New Roman"/>
          <w:sz w:val="24"/>
          <w:szCs w:val="24"/>
        </w:rPr>
      </w:pPr>
      <w:r w:rsidRPr="00D85104">
        <w:rPr>
          <w:rFonts w:ascii="Times New Roman" w:hAnsi="Times New Roman" w:cs="Times New Roman"/>
          <w:sz w:val="24"/>
          <w:szCs w:val="24"/>
        </w:rPr>
        <w:t>2. Содержание Сводного реестра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2.1.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содержит следующие реквизиты участников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1)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(цифровой код, состоящий из 8 символов);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2) полное наименование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3) сокращенное наименование участника бюджетного процесса. В реквизите "сокращенное наименование" может указываться также не предусмотренное учредительными документами краткое наименование, которое используется при оформлении платежных и иных документов в случаях, когда информация, подлежащая к заполнению в обязательном порядке, имеет ограничения по числу символов (далее - краткое наименование). При отсутствии сокращенного либо краткого наименования в реквизите "сокращенное наименование" указывается полное наименование;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4) код формы собственности по Общероссийскому </w:t>
      </w:r>
      <w:hyperlink r:id="rId9" w:history="1">
        <w:r w:rsidRPr="00D85104">
          <w:rPr>
            <w:rFonts w:ascii="Times New Roman" w:hAnsi="Times New Roman" w:cs="Times New Roman"/>
            <w:sz w:val="24"/>
            <w:szCs w:val="24"/>
          </w:rPr>
          <w:t>классификатору</w:t>
        </w:r>
      </w:hyperlink>
      <w:r w:rsidRPr="00D85104">
        <w:rPr>
          <w:rFonts w:ascii="Times New Roman" w:hAnsi="Times New Roman" w:cs="Times New Roman"/>
          <w:sz w:val="24"/>
          <w:szCs w:val="24"/>
        </w:rPr>
        <w:t xml:space="preserve"> форм собственности (далее - код по ОКФС);</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5) код организационно-правовой формы по Общероссийскому </w:t>
      </w:r>
      <w:hyperlink r:id="rId10" w:history="1">
        <w:r w:rsidRPr="00D85104">
          <w:rPr>
            <w:rFonts w:ascii="Times New Roman" w:hAnsi="Times New Roman" w:cs="Times New Roman"/>
            <w:sz w:val="24"/>
            <w:szCs w:val="24"/>
          </w:rPr>
          <w:t>классификатору</w:t>
        </w:r>
      </w:hyperlink>
      <w:r w:rsidRPr="00D85104">
        <w:rPr>
          <w:rFonts w:ascii="Times New Roman" w:hAnsi="Times New Roman" w:cs="Times New Roman"/>
          <w:sz w:val="24"/>
          <w:szCs w:val="24"/>
        </w:rPr>
        <w:t xml:space="preserve"> организационно-правовых форм (далее - код по ОКОПФ). Для обособленных подразделений, осуществляющих операции со средствами во временном распоряжении, данный реквизит не заполняется;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6) код главы главного распорядителя средств бюджета, главного администратора доходов, главного администратора источников финансирования дефицита бюджета. </w:t>
      </w:r>
      <w:proofErr w:type="gramStart"/>
      <w:r w:rsidRPr="00D85104">
        <w:rPr>
          <w:rFonts w:ascii="Times New Roman" w:hAnsi="Times New Roman" w:cs="Times New Roman"/>
          <w:sz w:val="24"/>
          <w:szCs w:val="24"/>
        </w:rPr>
        <w:t xml:space="preserve">Код административной принадлежности указывается согласно коду главного распорядителя средств </w:t>
      </w:r>
      <w:r w:rsidRPr="0007225C">
        <w:rPr>
          <w:rFonts w:ascii="Times New Roman" w:hAnsi="Times New Roman" w:cs="Times New Roman"/>
          <w:sz w:val="24"/>
          <w:szCs w:val="24"/>
        </w:rPr>
        <w:t>бюджета</w:t>
      </w:r>
      <w:r w:rsidR="001E2C11" w:rsidRPr="0007225C">
        <w:rPr>
          <w:rFonts w:ascii="Times New Roman" w:hAnsi="Times New Roman" w:cs="Times New Roman"/>
          <w:sz w:val="24"/>
          <w:szCs w:val="24"/>
        </w:rPr>
        <w:t xml:space="preserve"> сельского поселения </w:t>
      </w:r>
      <w:r w:rsidR="0007225C" w:rsidRPr="0007225C">
        <w:rPr>
          <w:rFonts w:ascii="Times New Roman" w:hAnsi="Times New Roman" w:cs="Times New Roman"/>
          <w:sz w:val="24"/>
          <w:szCs w:val="24"/>
        </w:rPr>
        <w:t>Кузбаевский</w:t>
      </w:r>
      <w:r w:rsidR="001E2C11" w:rsidRPr="0007225C">
        <w:rPr>
          <w:rFonts w:ascii="Times New Roman" w:hAnsi="Times New Roman" w:cs="Times New Roman"/>
          <w:sz w:val="24"/>
          <w:szCs w:val="24"/>
        </w:rPr>
        <w:t xml:space="preserve"> сельсовет</w:t>
      </w:r>
      <w:r w:rsidR="00B1138E" w:rsidRPr="0007225C">
        <w:rPr>
          <w:rFonts w:ascii="Times New Roman" w:hAnsi="Times New Roman" w:cs="Times New Roman"/>
          <w:sz w:val="24"/>
          <w:szCs w:val="24"/>
        </w:rPr>
        <w:t xml:space="preserve"> </w:t>
      </w:r>
      <w:r w:rsidR="00B1138E" w:rsidRPr="00D85104">
        <w:rPr>
          <w:rFonts w:ascii="Times New Roman" w:hAnsi="Times New Roman" w:cs="Times New Roman"/>
          <w:sz w:val="24"/>
          <w:szCs w:val="24"/>
        </w:rPr>
        <w:t>муниципального района Бураевский район</w:t>
      </w:r>
      <w:r w:rsidRPr="00D85104">
        <w:rPr>
          <w:rFonts w:ascii="Times New Roman" w:hAnsi="Times New Roman" w:cs="Times New Roman"/>
          <w:sz w:val="24"/>
          <w:szCs w:val="24"/>
        </w:rPr>
        <w:t xml:space="preserve"> Республики Башкортостан, главного администратора доходов бюджета</w:t>
      </w:r>
      <w:r w:rsidR="001E2C11" w:rsidRPr="001E2C11">
        <w:rPr>
          <w:rFonts w:ascii="Times New Roman" w:hAnsi="Times New Roman" w:cs="Times New Roman"/>
          <w:color w:val="FF0000"/>
          <w:sz w:val="24"/>
          <w:szCs w:val="24"/>
        </w:rPr>
        <w:t xml:space="preserve"> </w:t>
      </w:r>
      <w:r w:rsidR="001E2C11" w:rsidRPr="0007225C">
        <w:rPr>
          <w:rFonts w:ascii="Times New Roman" w:hAnsi="Times New Roman" w:cs="Times New Roman"/>
          <w:sz w:val="24"/>
          <w:szCs w:val="24"/>
        </w:rPr>
        <w:t xml:space="preserve">сельского поселения </w:t>
      </w:r>
      <w:r w:rsidR="0007225C" w:rsidRPr="0007225C">
        <w:rPr>
          <w:rFonts w:ascii="Times New Roman" w:hAnsi="Times New Roman" w:cs="Times New Roman"/>
          <w:sz w:val="24"/>
          <w:szCs w:val="24"/>
        </w:rPr>
        <w:t>Кузбаевский</w:t>
      </w:r>
      <w:r w:rsidR="001E2C11" w:rsidRPr="0007225C">
        <w:rPr>
          <w:rFonts w:ascii="Times New Roman" w:hAnsi="Times New Roman" w:cs="Times New Roman"/>
          <w:sz w:val="24"/>
          <w:szCs w:val="24"/>
        </w:rPr>
        <w:t xml:space="preserve"> сельсовет</w:t>
      </w:r>
      <w:r w:rsidR="00B1138E" w:rsidRPr="0007225C">
        <w:rPr>
          <w:rFonts w:ascii="Times New Roman" w:hAnsi="Times New Roman" w:cs="Times New Roman"/>
          <w:sz w:val="24"/>
          <w:szCs w:val="24"/>
        </w:rPr>
        <w:t xml:space="preserve"> муниципального района Бураевский район</w:t>
      </w:r>
      <w:r w:rsidRPr="0007225C">
        <w:rPr>
          <w:rFonts w:ascii="Times New Roman" w:hAnsi="Times New Roman" w:cs="Times New Roman"/>
          <w:sz w:val="24"/>
          <w:szCs w:val="24"/>
        </w:rPr>
        <w:t xml:space="preserve"> Республики Башкортостан или главного администратора источников финансирования дефицита бюджета</w:t>
      </w:r>
      <w:r w:rsidR="001E2C11" w:rsidRPr="0007225C">
        <w:rPr>
          <w:rFonts w:ascii="Times New Roman" w:hAnsi="Times New Roman" w:cs="Times New Roman"/>
          <w:sz w:val="24"/>
          <w:szCs w:val="24"/>
        </w:rPr>
        <w:t xml:space="preserve"> сельского поселения </w:t>
      </w:r>
      <w:r w:rsidR="0007225C" w:rsidRPr="0007225C">
        <w:rPr>
          <w:rFonts w:ascii="Times New Roman" w:hAnsi="Times New Roman" w:cs="Times New Roman"/>
          <w:sz w:val="24"/>
          <w:szCs w:val="24"/>
        </w:rPr>
        <w:t>Кузбаевский</w:t>
      </w:r>
      <w:r w:rsidR="001E2C11" w:rsidRPr="0007225C">
        <w:rPr>
          <w:rFonts w:ascii="Times New Roman" w:hAnsi="Times New Roman" w:cs="Times New Roman"/>
          <w:sz w:val="24"/>
          <w:szCs w:val="24"/>
        </w:rPr>
        <w:t xml:space="preserve"> сельсовет</w:t>
      </w:r>
      <w:r w:rsidR="00B1138E" w:rsidRPr="0007225C">
        <w:rPr>
          <w:rFonts w:ascii="Times New Roman" w:hAnsi="Times New Roman" w:cs="Times New Roman"/>
          <w:sz w:val="24"/>
          <w:szCs w:val="24"/>
        </w:rPr>
        <w:t xml:space="preserve"> муниципального района Бураевский район</w:t>
      </w:r>
      <w:r w:rsidRPr="0007225C">
        <w:rPr>
          <w:rFonts w:ascii="Times New Roman" w:hAnsi="Times New Roman" w:cs="Times New Roman"/>
          <w:sz w:val="24"/>
          <w:szCs w:val="24"/>
        </w:rPr>
        <w:t xml:space="preserve"> Республики Башкортостан</w:t>
      </w:r>
      <w:r w:rsidRPr="00D85104">
        <w:rPr>
          <w:rFonts w:ascii="Times New Roman" w:hAnsi="Times New Roman" w:cs="Times New Roman"/>
          <w:sz w:val="24"/>
          <w:szCs w:val="24"/>
        </w:rPr>
        <w:t xml:space="preserve"> по бюджетной классификации Российской Федерации (далее - код главы по</w:t>
      </w:r>
      <w:proofErr w:type="gramEnd"/>
      <w:r w:rsidRPr="00D85104">
        <w:rPr>
          <w:rFonts w:ascii="Times New Roman" w:hAnsi="Times New Roman" w:cs="Times New Roman"/>
          <w:sz w:val="24"/>
          <w:szCs w:val="24"/>
        </w:rPr>
        <w:t xml:space="preserve"> бюджетной </w:t>
      </w:r>
      <w:r w:rsidRPr="00D85104">
        <w:rPr>
          <w:rFonts w:ascii="Times New Roman" w:hAnsi="Times New Roman" w:cs="Times New Roman"/>
          <w:sz w:val="24"/>
          <w:szCs w:val="24"/>
        </w:rPr>
        <w:lastRenderedPageBreak/>
        <w:t>классификации);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7)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вышестоящего главного распорядителя, распорядителя или получателя, в непосредственном ведении которого находится участник бюджетного процесса (далее -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вышестоящего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8) бюджетные полномочия участника бюджетного процесса. Участник бюджетного процесса может иметь бюджетные полномочия: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главного распорядителя (распорядителя);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получателя;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иного получателя;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главного администратора доходов (администратора доходов с бюджетными полномочиями главного администратора);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администратора доходов;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администратора источников финансирования дефицита, осуществляющего операции с источниками внутреннего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администратора источников финансирования дефицита, осуществляющего операции с источниками внешнего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получателя, осуществляющего операции со средствами во временном распоряжении;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9) дата включения (изменения) бюджетных полномочий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jc w:val="center"/>
        <w:outlineLvl w:val="1"/>
        <w:rPr>
          <w:rFonts w:ascii="Times New Roman" w:hAnsi="Times New Roman" w:cs="Times New Roman"/>
          <w:sz w:val="24"/>
          <w:szCs w:val="24"/>
        </w:rPr>
      </w:pPr>
      <w:bookmarkStart w:id="3" w:name="P121"/>
      <w:bookmarkEnd w:id="3"/>
      <w:r w:rsidRPr="00D85104">
        <w:rPr>
          <w:rFonts w:ascii="Times New Roman" w:hAnsi="Times New Roman" w:cs="Times New Roman"/>
          <w:sz w:val="24"/>
          <w:szCs w:val="24"/>
        </w:rPr>
        <w:t>3. Порядок включения реквизитов участников бюджетного</w:t>
      </w:r>
    </w:p>
    <w:p w:rsidR="0035301B" w:rsidRPr="00D85104" w:rsidRDefault="0035301B" w:rsidP="00D85104">
      <w:pPr>
        <w:pStyle w:val="ConsPlusNormal"/>
        <w:jc w:val="center"/>
        <w:rPr>
          <w:rFonts w:ascii="Times New Roman" w:hAnsi="Times New Roman" w:cs="Times New Roman"/>
          <w:sz w:val="24"/>
          <w:szCs w:val="24"/>
        </w:rPr>
      </w:pPr>
      <w:r w:rsidRPr="00D85104">
        <w:rPr>
          <w:rFonts w:ascii="Times New Roman" w:hAnsi="Times New Roman" w:cs="Times New Roman"/>
          <w:sz w:val="24"/>
          <w:szCs w:val="24"/>
        </w:rPr>
        <w:t>процесса в Сводный реестр и внесения изменений в реквизиты</w:t>
      </w:r>
    </w:p>
    <w:p w:rsidR="0035301B" w:rsidRPr="00D85104" w:rsidRDefault="0035301B" w:rsidP="00D85104">
      <w:pPr>
        <w:pStyle w:val="ConsPlusNormal"/>
        <w:jc w:val="center"/>
        <w:rPr>
          <w:rFonts w:ascii="Times New Roman" w:hAnsi="Times New Roman" w:cs="Times New Roman"/>
          <w:sz w:val="24"/>
          <w:szCs w:val="24"/>
        </w:rPr>
      </w:pPr>
      <w:r w:rsidRPr="00D85104">
        <w:rPr>
          <w:rFonts w:ascii="Times New Roman" w:hAnsi="Times New Roman" w:cs="Times New Roman"/>
          <w:sz w:val="24"/>
          <w:szCs w:val="24"/>
        </w:rPr>
        <w:t>участников бюджетного процесса в Сводном реестре</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3.1. </w:t>
      </w:r>
      <w:proofErr w:type="gramStart"/>
      <w:r w:rsidRPr="00D85104">
        <w:rPr>
          <w:rFonts w:ascii="Times New Roman" w:hAnsi="Times New Roman" w:cs="Times New Roman"/>
          <w:sz w:val="24"/>
          <w:szCs w:val="24"/>
        </w:rPr>
        <w:t xml:space="preserve">Для включения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реквизитов или изменения реквизитов в Сводном </w:t>
      </w:r>
      <w:hyperlink w:anchor="P388" w:history="1">
        <w:r w:rsidRPr="00D85104">
          <w:rPr>
            <w:rFonts w:ascii="Times New Roman" w:hAnsi="Times New Roman" w:cs="Times New Roman"/>
            <w:sz w:val="24"/>
            <w:szCs w:val="24"/>
          </w:rPr>
          <w:t>реестре</w:t>
        </w:r>
      </w:hyperlink>
      <w:r w:rsidRPr="00D85104">
        <w:rPr>
          <w:rFonts w:ascii="Times New Roman" w:hAnsi="Times New Roman" w:cs="Times New Roman"/>
          <w:sz w:val="24"/>
          <w:szCs w:val="24"/>
        </w:rPr>
        <w:t xml:space="preserve"> (далее - включение (изменение) реквизитов) главного распорядителя, главного администратора доходов или главного администратора источников финансирования дефицита участник бюджетного процесса, обладающий указанными бюджетными полномочиями, представляет в отдел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на бумажном носителе </w:t>
      </w:r>
      <w:hyperlink w:anchor="P994" w:history="1">
        <w:r w:rsidRPr="00D85104">
          <w:rPr>
            <w:rFonts w:ascii="Times New Roman" w:hAnsi="Times New Roman" w:cs="Times New Roman"/>
            <w:sz w:val="24"/>
            <w:szCs w:val="24"/>
          </w:rPr>
          <w:t>Заявку</w:t>
        </w:r>
      </w:hyperlink>
      <w:r w:rsidRPr="00D85104">
        <w:rPr>
          <w:rFonts w:ascii="Times New Roman" w:hAnsi="Times New Roman" w:cs="Times New Roman"/>
          <w:sz w:val="24"/>
          <w:szCs w:val="24"/>
        </w:rPr>
        <w:t xml:space="preserve"> на включение (изменение) реквизитов участников бюджетного процесса в Сводный реестр согласно приложению N 3 к настоящему Порядку (далее</w:t>
      </w:r>
      <w:proofErr w:type="gramEnd"/>
      <w:r w:rsidRPr="00D85104">
        <w:rPr>
          <w:rFonts w:ascii="Times New Roman" w:hAnsi="Times New Roman" w:cs="Times New Roman"/>
          <w:sz w:val="24"/>
          <w:szCs w:val="24"/>
        </w:rPr>
        <w:t xml:space="preserve"> - </w:t>
      </w:r>
      <w:proofErr w:type="gramStart"/>
      <w:r w:rsidRPr="00D85104">
        <w:rPr>
          <w:rFonts w:ascii="Times New Roman" w:hAnsi="Times New Roman" w:cs="Times New Roman"/>
          <w:sz w:val="24"/>
          <w:szCs w:val="24"/>
        </w:rPr>
        <w:t>Заявка на включение (изменение) с приложением карточки образцов подписей в одном экземпляре по утвержденной форме, оформленной в установленном порядке (далее - карточка образцов подписей), подписанной руководителем главного распорядителя, главного администратора доходов или главного администратора источников финансирования дефицита.</w:t>
      </w:r>
      <w:proofErr w:type="gramEnd"/>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случае наличия в деле клиента карточки образцов подписей повторное представление ее в отдел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не требуется.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При этом Заявка на включение (изменение) представляется указанными участниками бюджетного процесса в соответствии с </w:t>
      </w:r>
      <w:hyperlink w:anchor="P130" w:history="1">
        <w:r w:rsidRPr="00D85104">
          <w:rPr>
            <w:rFonts w:ascii="Times New Roman" w:hAnsi="Times New Roman" w:cs="Times New Roman"/>
            <w:sz w:val="24"/>
            <w:szCs w:val="24"/>
          </w:rPr>
          <w:t>пунктом 3.2</w:t>
        </w:r>
      </w:hyperlink>
      <w:r w:rsidRPr="00D85104">
        <w:rPr>
          <w:rFonts w:ascii="Times New Roman" w:hAnsi="Times New Roman" w:cs="Times New Roman"/>
          <w:sz w:val="24"/>
          <w:szCs w:val="24"/>
        </w:rPr>
        <w:t xml:space="preserve">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bookmarkStart w:id="4" w:name="P130"/>
      <w:bookmarkEnd w:id="4"/>
      <w:r w:rsidRPr="00D85104">
        <w:rPr>
          <w:rFonts w:ascii="Times New Roman" w:hAnsi="Times New Roman" w:cs="Times New Roman"/>
          <w:sz w:val="24"/>
          <w:szCs w:val="24"/>
        </w:rPr>
        <w:t xml:space="preserve">3.2. </w:t>
      </w:r>
      <w:proofErr w:type="gramStart"/>
      <w:r w:rsidRPr="00D85104">
        <w:rPr>
          <w:rFonts w:ascii="Times New Roman" w:hAnsi="Times New Roman" w:cs="Times New Roman"/>
          <w:sz w:val="24"/>
          <w:szCs w:val="24"/>
        </w:rPr>
        <w:t xml:space="preserve">Для включения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реквизитов или изменения реквизитов в Сводном </w:t>
      </w:r>
      <w:hyperlink w:anchor="P388" w:history="1">
        <w:r w:rsidRPr="00D85104">
          <w:rPr>
            <w:rFonts w:ascii="Times New Roman" w:hAnsi="Times New Roman" w:cs="Times New Roman"/>
            <w:sz w:val="24"/>
            <w:szCs w:val="24"/>
          </w:rPr>
          <w:t>реестре</w:t>
        </w:r>
      </w:hyperlink>
      <w:r w:rsidRPr="00D85104">
        <w:rPr>
          <w:rFonts w:ascii="Times New Roman" w:hAnsi="Times New Roman" w:cs="Times New Roman"/>
          <w:sz w:val="24"/>
          <w:szCs w:val="24"/>
        </w:rPr>
        <w:t xml:space="preserve"> (далее - включение (изменение) реквизитов) участников бюджетного процесса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в отдел </w:t>
      </w:r>
      <w:proofErr w:type="spellStart"/>
      <w:r w:rsidR="00B1138E" w:rsidRPr="00D85104">
        <w:rPr>
          <w:rFonts w:ascii="Times New Roman" w:hAnsi="Times New Roman" w:cs="Times New Roman"/>
          <w:sz w:val="24"/>
          <w:szCs w:val="24"/>
        </w:rPr>
        <w:t>финоргана</w:t>
      </w:r>
      <w:hyperlink w:anchor="P994" w:history="1">
        <w:r w:rsidRPr="00D85104">
          <w:rPr>
            <w:rFonts w:ascii="Times New Roman" w:hAnsi="Times New Roman" w:cs="Times New Roman"/>
            <w:sz w:val="24"/>
            <w:szCs w:val="24"/>
          </w:rPr>
          <w:t>Заявку</w:t>
        </w:r>
        <w:proofErr w:type="spellEnd"/>
      </w:hyperlink>
      <w:r w:rsidRPr="00D85104">
        <w:rPr>
          <w:rFonts w:ascii="Times New Roman" w:hAnsi="Times New Roman" w:cs="Times New Roman"/>
          <w:sz w:val="24"/>
          <w:szCs w:val="24"/>
        </w:rPr>
        <w:t xml:space="preserve"> на включение (изменение) реквизитов участника бюджетного процесса согласно приложению N 3 к настоящему Порядку (далее - Заявка</w:t>
      </w:r>
      <w:proofErr w:type="gramEnd"/>
      <w:r w:rsidRPr="00D85104">
        <w:rPr>
          <w:rFonts w:ascii="Times New Roman" w:hAnsi="Times New Roman" w:cs="Times New Roman"/>
          <w:sz w:val="24"/>
          <w:szCs w:val="24"/>
        </w:rPr>
        <w:t xml:space="preserve"> на включение (изменение).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Заявка на включение (изменение) представляется в отдел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на бумажном носителе и в электронной форме.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одну Заявку на включение (изменение) могут быть включены несколько бюджетных полномочий участника бюджетного процесса, если даты их включения совпадают. Если </w:t>
      </w:r>
      <w:r w:rsidRPr="00D85104">
        <w:rPr>
          <w:rFonts w:ascii="Times New Roman" w:hAnsi="Times New Roman" w:cs="Times New Roman"/>
          <w:sz w:val="24"/>
          <w:szCs w:val="24"/>
        </w:rPr>
        <w:lastRenderedPageBreak/>
        <w:t>бюджетные полномочия участника бюджетного процесса подлежат включению (изменению) с разных дат, то представляется отдельная Заявка на включение (изменение).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Если в Сводном </w:t>
      </w:r>
      <w:hyperlink w:anchor="P388" w:history="1">
        <w:r w:rsidRPr="00D85104">
          <w:rPr>
            <w:rFonts w:ascii="Times New Roman" w:hAnsi="Times New Roman" w:cs="Times New Roman"/>
            <w:sz w:val="24"/>
            <w:szCs w:val="24"/>
          </w:rPr>
          <w:t>реестре</w:t>
        </w:r>
      </w:hyperlink>
      <w:r w:rsidRPr="00D85104">
        <w:rPr>
          <w:rFonts w:ascii="Times New Roman" w:hAnsi="Times New Roman" w:cs="Times New Roman"/>
          <w:sz w:val="24"/>
          <w:szCs w:val="24"/>
        </w:rPr>
        <w:t xml:space="preserve"> имеются реквизиты участника бюджетного процесса, то изменение бюджетных полномочий участника бюджетного процесса осуществляется путем внесения изменений в реквизиты указанного участника бюджетного процесса в Сводном </w:t>
      </w:r>
      <w:hyperlink w:anchor="P388" w:history="1">
        <w:r w:rsidRPr="00D85104">
          <w:rPr>
            <w:rFonts w:ascii="Times New Roman" w:hAnsi="Times New Roman" w:cs="Times New Roman"/>
            <w:sz w:val="24"/>
            <w:szCs w:val="24"/>
          </w:rPr>
          <w:t>реестре</w:t>
        </w:r>
      </w:hyperlink>
      <w:r w:rsidRPr="00D85104">
        <w:rPr>
          <w:rFonts w:ascii="Times New Roman" w:hAnsi="Times New Roman" w:cs="Times New Roman"/>
          <w:sz w:val="24"/>
          <w:szCs w:val="24"/>
        </w:rPr>
        <w:t>. При этом в Заявке на включение (изменение) указываются все бюджетные полномочия участника бюджетного процесса, действующие с указанной даты.</w:t>
      </w:r>
    </w:p>
    <w:p w:rsidR="0035301B" w:rsidRPr="00D85104" w:rsidRDefault="0035301B" w:rsidP="00D85104">
      <w:pPr>
        <w:pStyle w:val="ConsPlusNormal"/>
        <w:ind w:firstLine="540"/>
        <w:jc w:val="both"/>
        <w:rPr>
          <w:rFonts w:ascii="Times New Roman" w:hAnsi="Times New Roman" w:cs="Times New Roman"/>
          <w:sz w:val="24"/>
          <w:szCs w:val="24"/>
        </w:rPr>
      </w:pPr>
      <w:bookmarkStart w:id="5" w:name="P136"/>
      <w:bookmarkEnd w:id="5"/>
      <w:r w:rsidRPr="00D85104">
        <w:rPr>
          <w:rFonts w:ascii="Times New Roman" w:hAnsi="Times New Roman" w:cs="Times New Roman"/>
          <w:sz w:val="24"/>
          <w:szCs w:val="24"/>
        </w:rPr>
        <w:t xml:space="preserve">3.3. </w:t>
      </w:r>
      <w:proofErr w:type="gramStart"/>
      <w:r w:rsidRPr="00D85104">
        <w:rPr>
          <w:rFonts w:ascii="Times New Roman" w:hAnsi="Times New Roman" w:cs="Times New Roman"/>
          <w:sz w:val="24"/>
          <w:szCs w:val="24"/>
        </w:rPr>
        <w:t xml:space="preserve">Для включения (изменения) реквизитов участника бюджетного процесса (за исключением реквизитов главных распорядителей, главных администраторов доходов, главных администраторов источников финансирования дефицита)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вместе с </w:t>
      </w:r>
      <w:hyperlink w:anchor="P994" w:history="1">
        <w:r w:rsidRPr="00D85104">
          <w:rPr>
            <w:rFonts w:ascii="Times New Roman" w:hAnsi="Times New Roman" w:cs="Times New Roman"/>
            <w:sz w:val="24"/>
            <w:szCs w:val="24"/>
          </w:rPr>
          <w:t>Заявкой</w:t>
        </w:r>
      </w:hyperlink>
      <w:r w:rsidRPr="00D85104">
        <w:rPr>
          <w:rFonts w:ascii="Times New Roman" w:hAnsi="Times New Roman" w:cs="Times New Roman"/>
          <w:sz w:val="24"/>
          <w:szCs w:val="24"/>
        </w:rPr>
        <w:t xml:space="preserve"> на включение (изменение)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следующие документы:</w:t>
      </w:r>
      <w:proofErr w:type="gramEnd"/>
    </w:p>
    <w:p w:rsidR="0035301B" w:rsidRPr="00D85104" w:rsidRDefault="0035301B" w:rsidP="00D85104">
      <w:pPr>
        <w:pStyle w:val="ConsPlusNormal"/>
        <w:ind w:firstLine="540"/>
        <w:jc w:val="both"/>
        <w:rPr>
          <w:rFonts w:ascii="Times New Roman" w:hAnsi="Times New Roman" w:cs="Times New Roman"/>
          <w:sz w:val="24"/>
          <w:szCs w:val="24"/>
        </w:rPr>
      </w:pPr>
      <w:bookmarkStart w:id="6" w:name="P137"/>
      <w:bookmarkEnd w:id="6"/>
      <w:r w:rsidRPr="00D85104">
        <w:rPr>
          <w:rFonts w:ascii="Times New Roman" w:hAnsi="Times New Roman" w:cs="Times New Roman"/>
          <w:sz w:val="24"/>
          <w:szCs w:val="24"/>
        </w:rPr>
        <w:t xml:space="preserve">а) копию учредительного документа (устава) или для обособленного подразделения - копию положения об обособленном подразделении, заверенные учредителем либо нотариально </w:t>
      </w:r>
      <w:hyperlink w:anchor="P139" w:history="1">
        <w:r w:rsidRPr="00D85104">
          <w:rPr>
            <w:rFonts w:ascii="Times New Roman" w:hAnsi="Times New Roman" w:cs="Times New Roman"/>
            <w:sz w:val="24"/>
            <w:szCs w:val="24"/>
          </w:rPr>
          <w:t>&lt;*&gt;</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bookmarkStart w:id="7" w:name="P139"/>
      <w:bookmarkEnd w:id="7"/>
      <w:r w:rsidRPr="00D85104">
        <w:rPr>
          <w:rFonts w:ascii="Times New Roman" w:hAnsi="Times New Roman" w:cs="Times New Roman"/>
          <w:sz w:val="24"/>
          <w:szCs w:val="24"/>
        </w:rPr>
        <w:t xml:space="preserve">&lt;*&gt; Вновь созданные участники бюджетного процесса, не имеющие положения, учредительного документа (устава), представляют копию акта </w:t>
      </w:r>
      <w:r w:rsidR="001E2C11" w:rsidRPr="0007225C">
        <w:rPr>
          <w:rFonts w:ascii="Times New Roman" w:hAnsi="Times New Roman" w:cs="Times New Roman"/>
          <w:sz w:val="24"/>
          <w:szCs w:val="24"/>
        </w:rPr>
        <w:t xml:space="preserve">сельского поселения </w:t>
      </w:r>
      <w:r w:rsidR="0007225C" w:rsidRPr="0007225C">
        <w:rPr>
          <w:rFonts w:ascii="Times New Roman" w:hAnsi="Times New Roman" w:cs="Times New Roman"/>
          <w:sz w:val="24"/>
          <w:szCs w:val="24"/>
        </w:rPr>
        <w:t>Кузбаевский</w:t>
      </w:r>
      <w:r w:rsidR="001E2C11" w:rsidRPr="0007225C">
        <w:rPr>
          <w:rFonts w:ascii="Times New Roman" w:hAnsi="Times New Roman" w:cs="Times New Roman"/>
          <w:sz w:val="24"/>
          <w:szCs w:val="24"/>
        </w:rPr>
        <w:t xml:space="preserve"> сельсовет </w:t>
      </w:r>
      <w:r w:rsidR="00F04D10" w:rsidRPr="0007225C">
        <w:rPr>
          <w:rFonts w:ascii="Times New Roman" w:hAnsi="Times New Roman" w:cs="Times New Roman"/>
          <w:sz w:val="24"/>
          <w:szCs w:val="24"/>
        </w:rPr>
        <w:t xml:space="preserve">муниципального района Бураевский район </w:t>
      </w:r>
      <w:r w:rsidRPr="0007225C">
        <w:rPr>
          <w:rFonts w:ascii="Times New Roman" w:hAnsi="Times New Roman" w:cs="Times New Roman"/>
          <w:sz w:val="24"/>
          <w:szCs w:val="24"/>
        </w:rPr>
        <w:t>Республики Башкортостан об и</w:t>
      </w:r>
      <w:r w:rsidRPr="00D85104">
        <w:rPr>
          <w:rFonts w:ascii="Times New Roman" w:hAnsi="Times New Roman" w:cs="Times New Roman"/>
          <w:sz w:val="24"/>
          <w:szCs w:val="24"/>
        </w:rPr>
        <w:t>х создании. При этом</w:t>
      </w:r>
      <w:proofErr w:type="gramStart"/>
      <w:r w:rsidRPr="00D85104">
        <w:rPr>
          <w:rFonts w:ascii="Times New Roman" w:hAnsi="Times New Roman" w:cs="Times New Roman"/>
          <w:sz w:val="24"/>
          <w:szCs w:val="24"/>
        </w:rPr>
        <w:t>,</w:t>
      </w:r>
      <w:proofErr w:type="gramEnd"/>
      <w:r w:rsidRPr="00D85104">
        <w:rPr>
          <w:rFonts w:ascii="Times New Roman" w:hAnsi="Times New Roman" w:cs="Times New Roman"/>
          <w:sz w:val="24"/>
          <w:szCs w:val="24"/>
        </w:rPr>
        <w:t xml:space="preserve"> а также в случае утверждения положения, учредительного документа (устава) участника бюджетного процесса актом</w:t>
      </w:r>
      <w:r w:rsidR="001E2C11" w:rsidRPr="001E2C11">
        <w:rPr>
          <w:rFonts w:ascii="Times New Roman" w:hAnsi="Times New Roman" w:cs="Times New Roman"/>
          <w:color w:val="FF0000"/>
          <w:sz w:val="24"/>
          <w:szCs w:val="24"/>
        </w:rPr>
        <w:t xml:space="preserve"> </w:t>
      </w:r>
      <w:r w:rsidR="001E2C11" w:rsidRPr="0007225C">
        <w:rPr>
          <w:rFonts w:ascii="Times New Roman" w:hAnsi="Times New Roman" w:cs="Times New Roman"/>
          <w:sz w:val="24"/>
          <w:szCs w:val="24"/>
        </w:rPr>
        <w:t xml:space="preserve">сельского поселения </w:t>
      </w:r>
      <w:r w:rsidR="0007225C" w:rsidRPr="0007225C">
        <w:rPr>
          <w:rFonts w:ascii="Times New Roman" w:hAnsi="Times New Roman" w:cs="Times New Roman"/>
          <w:sz w:val="24"/>
          <w:szCs w:val="24"/>
        </w:rPr>
        <w:t>Кузбаевский</w:t>
      </w:r>
      <w:r w:rsidR="001E2C11" w:rsidRPr="0007225C">
        <w:rPr>
          <w:rFonts w:ascii="Times New Roman" w:hAnsi="Times New Roman" w:cs="Times New Roman"/>
          <w:sz w:val="24"/>
          <w:szCs w:val="24"/>
        </w:rPr>
        <w:t xml:space="preserve"> сельсовет</w:t>
      </w:r>
      <w:r w:rsidRPr="00D85104">
        <w:rPr>
          <w:rFonts w:ascii="Times New Roman" w:hAnsi="Times New Roman" w:cs="Times New Roman"/>
          <w:sz w:val="24"/>
          <w:szCs w:val="24"/>
        </w:rPr>
        <w:t xml:space="preserve"> </w:t>
      </w:r>
      <w:r w:rsidR="00F04D10"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 xml:space="preserve"> Республики Башкортостан, копия данного акта</w:t>
      </w:r>
      <w:r w:rsidR="001E2C11" w:rsidRPr="001E2C11">
        <w:rPr>
          <w:rFonts w:ascii="Times New Roman" w:hAnsi="Times New Roman" w:cs="Times New Roman"/>
          <w:color w:val="FF0000"/>
          <w:sz w:val="24"/>
          <w:szCs w:val="24"/>
        </w:rPr>
        <w:t xml:space="preserve"> </w:t>
      </w:r>
      <w:r w:rsidR="001E2C11" w:rsidRPr="0007225C">
        <w:rPr>
          <w:rFonts w:ascii="Times New Roman" w:hAnsi="Times New Roman" w:cs="Times New Roman"/>
          <w:sz w:val="24"/>
          <w:szCs w:val="24"/>
        </w:rPr>
        <w:t xml:space="preserve">сельского поселения </w:t>
      </w:r>
      <w:r w:rsidR="0007225C" w:rsidRPr="0007225C">
        <w:rPr>
          <w:rFonts w:ascii="Times New Roman" w:hAnsi="Times New Roman" w:cs="Times New Roman"/>
          <w:sz w:val="24"/>
          <w:szCs w:val="24"/>
        </w:rPr>
        <w:t>Кузбаевский</w:t>
      </w:r>
      <w:r w:rsidR="001E2C11" w:rsidRPr="0007225C">
        <w:rPr>
          <w:rFonts w:ascii="Times New Roman" w:hAnsi="Times New Roman" w:cs="Times New Roman"/>
          <w:sz w:val="24"/>
          <w:szCs w:val="24"/>
        </w:rPr>
        <w:t xml:space="preserve"> сельсовет</w:t>
      </w:r>
      <w:r w:rsidRPr="0007225C">
        <w:rPr>
          <w:rFonts w:ascii="Times New Roman" w:hAnsi="Times New Roman" w:cs="Times New Roman"/>
          <w:sz w:val="24"/>
          <w:szCs w:val="24"/>
        </w:rPr>
        <w:t xml:space="preserve"> </w:t>
      </w:r>
      <w:r w:rsidR="00F04D10"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Республики Башкортостан представляется без заверения.</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б) копию документа о государственной регистрации юридического лица, заверенную учредителем или нотариально, либо органом, осуществившим государственную регистрацию </w:t>
      </w:r>
      <w:hyperlink w:anchor="P143" w:history="1">
        <w:r w:rsidRPr="00D85104">
          <w:rPr>
            <w:rFonts w:ascii="Times New Roman" w:hAnsi="Times New Roman" w:cs="Times New Roman"/>
            <w:sz w:val="24"/>
            <w:szCs w:val="24"/>
          </w:rPr>
          <w:t>&lt;**&gt;</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bookmarkStart w:id="8" w:name="P143"/>
      <w:bookmarkEnd w:id="8"/>
      <w:r w:rsidRPr="00D85104">
        <w:rPr>
          <w:rFonts w:ascii="Times New Roman" w:hAnsi="Times New Roman" w:cs="Times New Roman"/>
          <w:sz w:val="24"/>
          <w:szCs w:val="24"/>
        </w:rPr>
        <w:t>&lt;**&gt; Вновь созданные участники бюджетного процесса, не имеющие государственной регистрации юридического лица, не представляют копию документа о государственной регистрации юридического лица.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в) копию акта главного распорядителя, главного администратора доходов или главного администратора источников финансирования дефицита об утверждении перечня подведомственных распорядителей и получателей, администраторов доходов или администраторов источников финансирования дефицита (далее - акт об утверждении перечня подведомственных участников бюджетного процесса), если в уставе участника бюджетного процесса не указаны его бюджетные полномочия. Копия акта об утверждении перечня подведомственных участников бюджетного процесса должна быть заверена в установленном порядке участником бюджетного процесса, представившим акт, либо участником бюджетного процесса, издавшим акт;</w:t>
      </w:r>
    </w:p>
    <w:p w:rsidR="0035301B" w:rsidRPr="00D85104" w:rsidRDefault="0035301B" w:rsidP="00D85104">
      <w:pPr>
        <w:pStyle w:val="ConsPlusNormal"/>
        <w:ind w:firstLine="540"/>
        <w:jc w:val="both"/>
        <w:rPr>
          <w:rFonts w:ascii="Times New Roman" w:hAnsi="Times New Roman" w:cs="Times New Roman"/>
          <w:sz w:val="24"/>
          <w:szCs w:val="24"/>
        </w:rPr>
      </w:pPr>
      <w:bookmarkStart w:id="9" w:name="P146"/>
      <w:bookmarkEnd w:id="9"/>
      <w:r w:rsidRPr="00D85104">
        <w:rPr>
          <w:rFonts w:ascii="Times New Roman" w:hAnsi="Times New Roman" w:cs="Times New Roman"/>
          <w:sz w:val="24"/>
          <w:szCs w:val="24"/>
        </w:rPr>
        <w:t>г) копию правового акта главного администратора доходов, в ведении которого находится администратор доходов, наделяющего участника бюджетного процесса бюджетными полномочиями администратора доходов. Копия правового акта должна быть заверена в установленном порядке участником бюджетного процесса, представившим правовой акт, либо главным администратором доходов.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Для обособленного подразделения представляется ходатайство участника бюджетного процесса, создавшего обособленное подразделение, о включении реквизитов обособленного подразделения в качестве участника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подписанное руководителем (заместителем руководителя) и главным бухгалтером участника бюджетного процесса, создавшего обособленное подразделение. При этом бюджетные полномочия обособленного подразделения и их изменения подтверждаются документами, подтверждающими соответствующие бюджетные полномочия и их изменение у создавшего его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lastRenderedPageBreak/>
        <w:t xml:space="preserve">Для включения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реквизитов получателя, осуществляющего операции со средствами во временном распоряжении, представление документов, подтверждающих наделение указанными бюджетными полномочиями, не требуется.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Главный распорядитель, распорядитель, главный администратор доходов, главный администратор источников финансирования дефицита, представляет только те документы, указанные в </w:t>
      </w:r>
      <w:hyperlink w:anchor="P137" w:history="1">
        <w:r w:rsidRPr="00D85104">
          <w:rPr>
            <w:rFonts w:ascii="Times New Roman" w:hAnsi="Times New Roman" w:cs="Times New Roman"/>
            <w:sz w:val="24"/>
            <w:szCs w:val="24"/>
          </w:rPr>
          <w:t>подпунктах "а"</w:t>
        </w:r>
      </w:hyperlink>
      <w:r w:rsidRPr="00D85104">
        <w:rPr>
          <w:rFonts w:ascii="Times New Roman" w:hAnsi="Times New Roman" w:cs="Times New Roman"/>
          <w:sz w:val="24"/>
          <w:szCs w:val="24"/>
        </w:rPr>
        <w:t xml:space="preserve"> - </w:t>
      </w:r>
      <w:hyperlink w:anchor="P146" w:history="1">
        <w:r w:rsidRPr="00D85104">
          <w:rPr>
            <w:rFonts w:ascii="Times New Roman" w:hAnsi="Times New Roman" w:cs="Times New Roman"/>
            <w:sz w:val="24"/>
            <w:szCs w:val="24"/>
          </w:rPr>
          <w:t>"г"</w:t>
        </w:r>
      </w:hyperlink>
      <w:r w:rsidRPr="00D85104">
        <w:rPr>
          <w:rFonts w:ascii="Times New Roman" w:hAnsi="Times New Roman" w:cs="Times New Roman"/>
          <w:sz w:val="24"/>
          <w:szCs w:val="24"/>
        </w:rPr>
        <w:t xml:space="preserve"> настоящего пункта, которые подтверждают реквизиты подведомственных участников бюджетного процесса (изменения реквизитов).</w:t>
      </w:r>
    </w:p>
    <w:p w:rsidR="0035301B" w:rsidRPr="00D85104" w:rsidRDefault="0035301B" w:rsidP="00D85104">
      <w:pPr>
        <w:pStyle w:val="ConsPlusNormal"/>
        <w:ind w:firstLine="540"/>
        <w:jc w:val="both"/>
        <w:rPr>
          <w:rFonts w:ascii="Times New Roman" w:hAnsi="Times New Roman" w:cs="Times New Roman"/>
          <w:sz w:val="24"/>
          <w:szCs w:val="24"/>
        </w:rPr>
      </w:pPr>
      <w:bookmarkStart w:id="10" w:name="P150"/>
      <w:bookmarkEnd w:id="10"/>
      <w:r w:rsidRPr="00D85104">
        <w:rPr>
          <w:rFonts w:ascii="Times New Roman" w:hAnsi="Times New Roman" w:cs="Times New Roman"/>
          <w:sz w:val="24"/>
          <w:szCs w:val="24"/>
        </w:rPr>
        <w:t xml:space="preserve">3.4. </w:t>
      </w:r>
      <w:proofErr w:type="gramStart"/>
      <w:r w:rsidRPr="00D85104">
        <w:rPr>
          <w:rFonts w:ascii="Times New Roman" w:hAnsi="Times New Roman" w:cs="Times New Roman"/>
          <w:sz w:val="24"/>
          <w:szCs w:val="24"/>
        </w:rPr>
        <w:t xml:space="preserve">Для включения (изменения)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реквизитов иного получателя участник бюджетного процесса, в непосредственном ведении которого находится иной получатель, представляет в </w:t>
      </w:r>
      <w:r w:rsidR="0090455F" w:rsidRPr="00D85104">
        <w:rPr>
          <w:rFonts w:ascii="Times New Roman" w:hAnsi="Times New Roman" w:cs="Times New Roman"/>
          <w:sz w:val="24"/>
          <w:szCs w:val="24"/>
        </w:rPr>
        <w:t>фин</w:t>
      </w:r>
      <w:r w:rsidRPr="00D85104">
        <w:rPr>
          <w:rFonts w:ascii="Times New Roman" w:hAnsi="Times New Roman" w:cs="Times New Roman"/>
          <w:sz w:val="24"/>
          <w:szCs w:val="24"/>
        </w:rPr>
        <w:t xml:space="preserve">отдел </w:t>
      </w:r>
      <w:hyperlink w:anchor="P994" w:history="1">
        <w:r w:rsidRPr="00D85104">
          <w:rPr>
            <w:rFonts w:ascii="Times New Roman" w:hAnsi="Times New Roman" w:cs="Times New Roman"/>
            <w:sz w:val="24"/>
            <w:szCs w:val="24"/>
          </w:rPr>
          <w:t>Заявку</w:t>
        </w:r>
      </w:hyperlink>
      <w:r w:rsidRPr="00D85104">
        <w:rPr>
          <w:rFonts w:ascii="Times New Roman" w:hAnsi="Times New Roman" w:cs="Times New Roman"/>
          <w:sz w:val="24"/>
          <w:szCs w:val="24"/>
        </w:rPr>
        <w:t xml:space="preserve"> на включение (изменение) иного получателя на бумажном носителе с приложением заверенного подписями руководителя и главного бухгалтера (уполномоченными ими лицами) участника бюджетного процесса, в непосредственном ведении которого находится иной получатель, перечня иных получателей, находящихся в его ведении, а</w:t>
      </w:r>
      <w:proofErr w:type="gramEnd"/>
      <w:r w:rsidRPr="00D85104">
        <w:rPr>
          <w:rFonts w:ascii="Times New Roman" w:hAnsi="Times New Roman" w:cs="Times New Roman"/>
          <w:sz w:val="24"/>
          <w:szCs w:val="24"/>
        </w:rPr>
        <w:t xml:space="preserve"> также подлинник разрешения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на открытие счета в </w:t>
      </w:r>
      <w:proofErr w:type="gramStart"/>
      <w:r w:rsidRPr="00D85104">
        <w:rPr>
          <w:rFonts w:ascii="Times New Roman" w:hAnsi="Times New Roman" w:cs="Times New Roman"/>
          <w:sz w:val="24"/>
          <w:szCs w:val="24"/>
        </w:rPr>
        <w:t>учреждении</w:t>
      </w:r>
      <w:proofErr w:type="gramEnd"/>
      <w:r w:rsidRPr="00D85104">
        <w:rPr>
          <w:rFonts w:ascii="Times New Roman" w:hAnsi="Times New Roman" w:cs="Times New Roman"/>
          <w:sz w:val="24"/>
          <w:szCs w:val="24"/>
        </w:rPr>
        <w:t xml:space="preserve"> Центрального Банка Российской Федерации или кредитной организации.</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 xml:space="preserve">Исключение реквизитов иного получателя производится по Заявке на включение (изменение) участником бюджетного процесса, в непосредственном ведении которого находится иной получатель, направленной в </w:t>
      </w:r>
      <w:r w:rsidR="0090455F" w:rsidRPr="00D85104">
        <w:rPr>
          <w:rFonts w:ascii="Times New Roman" w:hAnsi="Times New Roman" w:cs="Times New Roman"/>
          <w:sz w:val="24"/>
          <w:szCs w:val="24"/>
        </w:rPr>
        <w:t>фин</w:t>
      </w:r>
      <w:r w:rsidRPr="00D85104">
        <w:rPr>
          <w:rFonts w:ascii="Times New Roman" w:hAnsi="Times New Roman" w:cs="Times New Roman"/>
          <w:sz w:val="24"/>
          <w:szCs w:val="24"/>
        </w:rPr>
        <w:t xml:space="preserve">отдел в соответствии с </w:t>
      </w:r>
      <w:hyperlink w:anchor="P130" w:history="1">
        <w:r w:rsidRPr="00D85104">
          <w:rPr>
            <w:rFonts w:ascii="Times New Roman" w:hAnsi="Times New Roman" w:cs="Times New Roman"/>
            <w:sz w:val="24"/>
            <w:szCs w:val="24"/>
          </w:rPr>
          <w:t>пунктом 3.2</w:t>
        </w:r>
      </w:hyperlink>
      <w:r w:rsidRPr="00D85104">
        <w:rPr>
          <w:rFonts w:ascii="Times New Roman" w:hAnsi="Times New Roman" w:cs="Times New Roman"/>
          <w:sz w:val="24"/>
          <w:szCs w:val="24"/>
        </w:rPr>
        <w:t xml:space="preserve"> настоящего Порядка, если иной получатель обладает также другими бюджетными полномочиями, или в порядке, установленном в </w:t>
      </w:r>
      <w:hyperlink w:anchor="P191" w:history="1">
        <w:r w:rsidRPr="00D85104">
          <w:rPr>
            <w:rFonts w:ascii="Times New Roman" w:hAnsi="Times New Roman" w:cs="Times New Roman"/>
            <w:sz w:val="24"/>
            <w:szCs w:val="24"/>
          </w:rPr>
          <w:t>разделе 4</w:t>
        </w:r>
      </w:hyperlink>
      <w:r w:rsidRPr="00D85104">
        <w:rPr>
          <w:rFonts w:ascii="Times New Roman" w:hAnsi="Times New Roman" w:cs="Times New Roman"/>
          <w:sz w:val="24"/>
          <w:szCs w:val="24"/>
        </w:rPr>
        <w:t xml:space="preserve"> настоящего Порядка, если иной получатель не обладает другими бюджетными полномочиями.</w:t>
      </w:r>
      <w:proofErr w:type="gramEnd"/>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3.5. Отдел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проверяет наличие в представленной главным распорядителем, распорядителем, главным администратором доходов, главным администратором источников финансирования дефицита Заявке на включение (изменение) реквизитов, предусмотренных к заполнению в соответствии с правилами, установленными в </w:t>
      </w:r>
      <w:hyperlink w:anchor="P226" w:history="1">
        <w:r w:rsidRPr="00D85104">
          <w:rPr>
            <w:rFonts w:ascii="Times New Roman" w:hAnsi="Times New Roman" w:cs="Times New Roman"/>
            <w:sz w:val="24"/>
            <w:szCs w:val="24"/>
          </w:rPr>
          <w:t>разделе 5</w:t>
        </w:r>
      </w:hyperlink>
      <w:r w:rsidRPr="00D85104">
        <w:rPr>
          <w:rFonts w:ascii="Times New Roman" w:hAnsi="Times New Roman" w:cs="Times New Roman"/>
          <w:sz w:val="24"/>
          <w:szCs w:val="24"/>
        </w:rPr>
        <w:t xml:space="preserve"> настоящего Порядка, а также их соответствие друг другу и представленным документам.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Если в соответствии с положениями </w:t>
      </w:r>
      <w:hyperlink w:anchor="P136" w:history="1">
        <w:r w:rsidRPr="00D85104">
          <w:rPr>
            <w:rFonts w:ascii="Times New Roman" w:hAnsi="Times New Roman" w:cs="Times New Roman"/>
            <w:sz w:val="24"/>
            <w:szCs w:val="24"/>
          </w:rPr>
          <w:t>пунктов 3.3</w:t>
        </w:r>
      </w:hyperlink>
      <w:r w:rsidRPr="00D85104">
        <w:rPr>
          <w:rFonts w:ascii="Times New Roman" w:hAnsi="Times New Roman" w:cs="Times New Roman"/>
          <w:sz w:val="24"/>
          <w:szCs w:val="24"/>
        </w:rPr>
        <w:t xml:space="preserve"> и </w:t>
      </w:r>
      <w:hyperlink w:anchor="P150" w:history="1">
        <w:r w:rsidRPr="00D85104">
          <w:rPr>
            <w:rFonts w:ascii="Times New Roman" w:hAnsi="Times New Roman" w:cs="Times New Roman"/>
            <w:sz w:val="24"/>
            <w:szCs w:val="24"/>
          </w:rPr>
          <w:t>3.4</w:t>
        </w:r>
      </w:hyperlink>
      <w:r w:rsidRPr="00D85104">
        <w:rPr>
          <w:rFonts w:ascii="Times New Roman" w:hAnsi="Times New Roman" w:cs="Times New Roman"/>
          <w:sz w:val="24"/>
          <w:szCs w:val="24"/>
        </w:rPr>
        <w:t xml:space="preserve"> настоящего Порядка для включения (изменения) реквизитов участника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представления копий учредительных документов (устава) и документов о государственной регистрации не требуется, проверка на соответствие таким документам не осуществляется.</w:t>
      </w:r>
    </w:p>
    <w:p w:rsidR="0035301B" w:rsidRPr="00D85104" w:rsidRDefault="0035301B" w:rsidP="00D85104">
      <w:pPr>
        <w:pStyle w:val="ConsPlusNormal"/>
        <w:ind w:firstLine="540"/>
        <w:jc w:val="both"/>
        <w:rPr>
          <w:rFonts w:ascii="Times New Roman" w:hAnsi="Times New Roman" w:cs="Times New Roman"/>
          <w:sz w:val="24"/>
          <w:szCs w:val="24"/>
        </w:rPr>
      </w:pPr>
      <w:bookmarkStart w:id="11" w:name="P157"/>
      <w:bookmarkEnd w:id="11"/>
      <w:r w:rsidRPr="00D85104">
        <w:rPr>
          <w:rFonts w:ascii="Times New Roman" w:hAnsi="Times New Roman" w:cs="Times New Roman"/>
          <w:sz w:val="24"/>
          <w:szCs w:val="24"/>
        </w:rPr>
        <w:t xml:space="preserve">3.6. При приеме от главного распорядителя, распорядителя, главного администратора доходов, главного администратора источников финансирования дефицита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на бумажном носителе осуществляется визуальная проверка в соответствии с правилами, установленными в </w:t>
      </w:r>
      <w:hyperlink w:anchor="P226" w:history="1">
        <w:r w:rsidRPr="00D85104">
          <w:rPr>
            <w:rFonts w:ascii="Times New Roman" w:hAnsi="Times New Roman" w:cs="Times New Roman"/>
            <w:sz w:val="24"/>
            <w:szCs w:val="24"/>
          </w:rPr>
          <w:t>разделе 5</w:t>
        </w:r>
      </w:hyperlink>
      <w:r w:rsidRPr="00D85104">
        <w:rPr>
          <w:rFonts w:ascii="Times New Roman" w:hAnsi="Times New Roman" w:cs="Times New Roman"/>
          <w:sz w:val="24"/>
          <w:szCs w:val="24"/>
        </w:rPr>
        <w:t xml:space="preserve"> настоящего Порядка, а также визуально проверяется: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соответствие формы представленной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форме согласно приложению N 3 к настоящему Порядку;</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отсутствие в представленной </w:t>
      </w:r>
      <w:hyperlink w:anchor="P994" w:history="1">
        <w:r w:rsidRPr="00D85104">
          <w:rPr>
            <w:rFonts w:ascii="Times New Roman" w:hAnsi="Times New Roman" w:cs="Times New Roman"/>
            <w:sz w:val="24"/>
            <w:szCs w:val="24"/>
          </w:rPr>
          <w:t>Заявке</w:t>
        </w:r>
      </w:hyperlink>
      <w:r w:rsidRPr="00D85104">
        <w:rPr>
          <w:rFonts w:ascii="Times New Roman" w:hAnsi="Times New Roman" w:cs="Times New Roman"/>
          <w:sz w:val="24"/>
          <w:szCs w:val="24"/>
        </w:rPr>
        <w:t xml:space="preserve"> на включение (изменение) и прилагаемых к ней документах (при необходимости) исправлений, не заверенных в установленном настоящим пунктом порядке.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Ошибки в документе на бумажном носителе исправляются путем зачеркивания тонкой чертой неправильного текста так, чтобы можно было прочитать зачеркнутое, и написания </w:t>
      </w:r>
      <w:proofErr w:type="gramStart"/>
      <w:r w:rsidRPr="00D85104">
        <w:rPr>
          <w:rFonts w:ascii="Times New Roman" w:hAnsi="Times New Roman" w:cs="Times New Roman"/>
          <w:sz w:val="24"/>
          <w:szCs w:val="24"/>
        </w:rPr>
        <w:t>над</w:t>
      </w:r>
      <w:proofErr w:type="gramEnd"/>
      <w:r w:rsidRPr="00D85104">
        <w:rPr>
          <w:rFonts w:ascii="Times New Roman" w:hAnsi="Times New Roman" w:cs="Times New Roman"/>
          <w:sz w:val="24"/>
          <w:szCs w:val="24"/>
        </w:rPr>
        <w:t xml:space="preserve"> зачеркнутым исправленного текста.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Исправление ошибки в документе на бумажном носителе должно быть оговорено надписью "исправлено", подтверждено подписью лиц, подписавших документ, а также проставлена дата их исправления.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3.7. </w:t>
      </w:r>
      <w:proofErr w:type="gramStart"/>
      <w:r w:rsidRPr="00D85104">
        <w:rPr>
          <w:rFonts w:ascii="Times New Roman" w:hAnsi="Times New Roman" w:cs="Times New Roman"/>
          <w:sz w:val="24"/>
          <w:szCs w:val="24"/>
        </w:rPr>
        <w:t xml:space="preserve">В случае отсутствия в Заявках на включение (изменение) реквизитов, подлежащих заполнению участником бюджетного процесса, при обнаружении несоответствия между реквизитами или несоответствие реквизитов представленным в соответствии с настоящим Порядком документам, несоответствия формы представленной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утвержденной форме, наличия в </w:t>
      </w:r>
      <w:hyperlink w:anchor="P994" w:history="1">
        <w:r w:rsidRPr="00D85104">
          <w:rPr>
            <w:rFonts w:ascii="Times New Roman" w:hAnsi="Times New Roman" w:cs="Times New Roman"/>
            <w:sz w:val="24"/>
            <w:szCs w:val="24"/>
          </w:rPr>
          <w:t>Заявке</w:t>
        </w:r>
      </w:hyperlink>
      <w:r w:rsidRPr="00D85104">
        <w:rPr>
          <w:rFonts w:ascii="Times New Roman" w:hAnsi="Times New Roman" w:cs="Times New Roman"/>
          <w:sz w:val="24"/>
          <w:szCs w:val="24"/>
        </w:rPr>
        <w:t xml:space="preserve"> на включение (изменение) на бумажном носителе и прилагаемых в соответствии с настоящим Порядком к ней документах, исправлений, не заверенныхв</w:t>
      </w:r>
      <w:proofErr w:type="gramEnd"/>
      <w:r w:rsidRPr="00D85104">
        <w:rPr>
          <w:rFonts w:ascii="Times New Roman" w:hAnsi="Times New Roman" w:cs="Times New Roman"/>
          <w:sz w:val="24"/>
          <w:szCs w:val="24"/>
        </w:rPr>
        <w:t xml:space="preserve"> </w:t>
      </w:r>
      <w:proofErr w:type="gramStart"/>
      <w:r w:rsidRPr="00D85104">
        <w:rPr>
          <w:rFonts w:ascii="Times New Roman" w:hAnsi="Times New Roman" w:cs="Times New Roman"/>
          <w:sz w:val="24"/>
          <w:szCs w:val="24"/>
        </w:rPr>
        <w:t>соответствии</w:t>
      </w:r>
      <w:proofErr w:type="gramEnd"/>
      <w:r w:rsidRPr="00D85104">
        <w:rPr>
          <w:rFonts w:ascii="Times New Roman" w:hAnsi="Times New Roman" w:cs="Times New Roman"/>
          <w:sz w:val="24"/>
          <w:szCs w:val="24"/>
        </w:rPr>
        <w:t xml:space="preserve"> с </w:t>
      </w:r>
      <w:hyperlink w:anchor="P157" w:history="1">
        <w:r w:rsidRPr="00D85104">
          <w:rPr>
            <w:rFonts w:ascii="Times New Roman" w:hAnsi="Times New Roman" w:cs="Times New Roman"/>
            <w:sz w:val="24"/>
            <w:szCs w:val="24"/>
          </w:rPr>
          <w:t>пунктом 3.6</w:t>
        </w:r>
      </w:hyperlink>
      <w:r w:rsidRPr="00D85104">
        <w:rPr>
          <w:rFonts w:ascii="Times New Roman" w:hAnsi="Times New Roman" w:cs="Times New Roman"/>
          <w:sz w:val="24"/>
          <w:szCs w:val="24"/>
        </w:rPr>
        <w:t xml:space="preserve"> настоящего Порядка, </w:t>
      </w:r>
      <w:r w:rsidR="0090455F" w:rsidRPr="00D85104">
        <w:rPr>
          <w:rFonts w:ascii="Times New Roman" w:hAnsi="Times New Roman" w:cs="Times New Roman"/>
          <w:sz w:val="24"/>
          <w:szCs w:val="24"/>
        </w:rPr>
        <w:t>фин</w:t>
      </w:r>
      <w:r w:rsidRPr="00D85104">
        <w:rPr>
          <w:rFonts w:ascii="Times New Roman" w:hAnsi="Times New Roman" w:cs="Times New Roman"/>
          <w:sz w:val="24"/>
          <w:szCs w:val="24"/>
        </w:rPr>
        <w:t xml:space="preserve">отдел в установленном порядке регистрирует такие Заявки на включение (изменение) в журнале регистрации неисполненных документов и возвращает их главному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с указанием в строке </w:t>
      </w:r>
      <w:r w:rsidRPr="00D85104">
        <w:rPr>
          <w:rFonts w:ascii="Times New Roman" w:hAnsi="Times New Roman" w:cs="Times New Roman"/>
          <w:sz w:val="24"/>
          <w:szCs w:val="24"/>
        </w:rPr>
        <w:lastRenderedPageBreak/>
        <w:t xml:space="preserve">"Вид операции" причины возврата. Одновременно с </w:t>
      </w:r>
      <w:hyperlink w:anchor="P994" w:history="1">
        <w:r w:rsidRPr="00D85104">
          <w:rPr>
            <w:rFonts w:ascii="Times New Roman" w:hAnsi="Times New Roman" w:cs="Times New Roman"/>
            <w:sz w:val="24"/>
            <w:szCs w:val="24"/>
          </w:rPr>
          <w:t>Заявкой</w:t>
        </w:r>
      </w:hyperlink>
      <w:r w:rsidRPr="00D85104">
        <w:rPr>
          <w:rFonts w:ascii="Times New Roman" w:hAnsi="Times New Roman" w:cs="Times New Roman"/>
          <w:sz w:val="24"/>
          <w:szCs w:val="24"/>
        </w:rPr>
        <w:t xml:space="preserve"> на включение (изменение), не соответствующей установленным требованиям, возвращаются прилагаемые к ней документы.</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Заявки на включение (изменение) не могут быть возвращены отделом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без исполнения по иным причинам.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Проверка </w:t>
      </w:r>
      <w:hyperlink w:anchor="P994" w:history="1">
        <w:r w:rsidRPr="00D85104">
          <w:rPr>
            <w:rFonts w:ascii="Times New Roman" w:hAnsi="Times New Roman" w:cs="Times New Roman"/>
            <w:sz w:val="24"/>
            <w:szCs w:val="24"/>
          </w:rPr>
          <w:t>Заявок</w:t>
        </w:r>
      </w:hyperlink>
      <w:r w:rsidRPr="00D85104">
        <w:rPr>
          <w:rFonts w:ascii="Times New Roman" w:hAnsi="Times New Roman" w:cs="Times New Roman"/>
          <w:sz w:val="24"/>
          <w:szCs w:val="24"/>
        </w:rPr>
        <w:t xml:space="preserve"> на включение (изменение) проводится не более пяти рабочих дней после их получения отделом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Заявки на включение (изменение), не соответствующие требованиям, установленным в </w:t>
      </w:r>
      <w:hyperlink w:anchor="P157" w:history="1">
        <w:r w:rsidRPr="00D85104">
          <w:rPr>
            <w:rFonts w:ascii="Times New Roman" w:hAnsi="Times New Roman" w:cs="Times New Roman"/>
            <w:sz w:val="24"/>
            <w:szCs w:val="24"/>
          </w:rPr>
          <w:t>пункте 3.6</w:t>
        </w:r>
      </w:hyperlink>
      <w:r w:rsidRPr="00D85104">
        <w:rPr>
          <w:rFonts w:ascii="Times New Roman" w:hAnsi="Times New Roman" w:cs="Times New Roman"/>
          <w:sz w:val="24"/>
          <w:szCs w:val="24"/>
        </w:rPr>
        <w:t xml:space="preserve"> настоящего Порядка, возвращаются не позднее срока, установленного для их проверки.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3.8. При приеме от главного распорядителя, распорядителя, главного администратора доходов, главного администратора источников финансирования дефицита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в электронной форме осуществляется автоматизированная проверка реквизитов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подлежащих заполнению участником бюджетного процесса в соответствии с правилами, установленными </w:t>
      </w:r>
      <w:hyperlink w:anchor="P226" w:history="1">
        <w:r w:rsidRPr="00D85104">
          <w:rPr>
            <w:rFonts w:ascii="Times New Roman" w:hAnsi="Times New Roman" w:cs="Times New Roman"/>
            <w:sz w:val="24"/>
            <w:szCs w:val="24"/>
          </w:rPr>
          <w:t>разделом 5</w:t>
        </w:r>
      </w:hyperlink>
      <w:r w:rsidRPr="00D85104">
        <w:rPr>
          <w:rFonts w:ascii="Times New Roman" w:hAnsi="Times New Roman" w:cs="Times New Roman"/>
          <w:sz w:val="24"/>
          <w:szCs w:val="24"/>
        </w:rPr>
        <w:t xml:space="preserve">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3.9. </w:t>
      </w:r>
      <w:proofErr w:type="gramStart"/>
      <w:r w:rsidRPr="00D85104">
        <w:rPr>
          <w:rFonts w:ascii="Times New Roman" w:hAnsi="Times New Roman" w:cs="Times New Roman"/>
          <w:sz w:val="24"/>
          <w:szCs w:val="24"/>
        </w:rPr>
        <w:t xml:space="preserve">Если по результатам автоматизированной проверки выявляется несоответствие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правилам, установленным </w:t>
      </w:r>
      <w:hyperlink w:anchor="P226" w:history="1">
        <w:r w:rsidRPr="00D85104">
          <w:rPr>
            <w:rFonts w:ascii="Times New Roman" w:hAnsi="Times New Roman" w:cs="Times New Roman"/>
            <w:sz w:val="24"/>
            <w:szCs w:val="24"/>
          </w:rPr>
          <w:t>разделом 5</w:t>
        </w:r>
      </w:hyperlink>
      <w:r w:rsidRPr="00D85104">
        <w:rPr>
          <w:rFonts w:ascii="Times New Roman" w:hAnsi="Times New Roman" w:cs="Times New Roman"/>
          <w:sz w:val="24"/>
          <w:szCs w:val="24"/>
        </w:rPr>
        <w:t xml:space="preserve"> настоящего Порядка, </w:t>
      </w:r>
      <w:hyperlink w:anchor="P994" w:history="1">
        <w:r w:rsidRPr="00D85104">
          <w:rPr>
            <w:rFonts w:ascii="Times New Roman" w:hAnsi="Times New Roman" w:cs="Times New Roman"/>
            <w:sz w:val="24"/>
            <w:szCs w:val="24"/>
          </w:rPr>
          <w:t>Заявка</w:t>
        </w:r>
      </w:hyperlink>
      <w:r w:rsidRPr="00D85104">
        <w:rPr>
          <w:rFonts w:ascii="Times New Roman" w:hAnsi="Times New Roman" w:cs="Times New Roman"/>
          <w:sz w:val="24"/>
          <w:szCs w:val="24"/>
        </w:rPr>
        <w:t xml:space="preserve"> на включение (изменение) регистрируется в установленном порядке в журнале регистрации неисполненных документов и возвращается </w:t>
      </w:r>
      <w:r w:rsidR="0090455F" w:rsidRPr="00D85104">
        <w:rPr>
          <w:rFonts w:ascii="Times New Roman" w:hAnsi="Times New Roman" w:cs="Times New Roman"/>
          <w:sz w:val="24"/>
          <w:szCs w:val="24"/>
        </w:rPr>
        <w:t>фин</w:t>
      </w:r>
      <w:r w:rsidRPr="00D85104">
        <w:rPr>
          <w:rFonts w:ascii="Times New Roman" w:hAnsi="Times New Roman" w:cs="Times New Roman"/>
          <w:sz w:val="24"/>
          <w:szCs w:val="24"/>
        </w:rPr>
        <w:t xml:space="preserve">отделом не позднее срока, установленного для проверки главному распорядителю,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с указанием</w:t>
      </w:r>
      <w:proofErr w:type="gramEnd"/>
      <w:r w:rsidRPr="00D85104">
        <w:rPr>
          <w:rFonts w:ascii="Times New Roman" w:hAnsi="Times New Roman" w:cs="Times New Roman"/>
          <w:sz w:val="24"/>
          <w:szCs w:val="24"/>
        </w:rPr>
        <w:t xml:space="preserve"> в строке "Вид операции" причины возврата. Одновременно с </w:t>
      </w:r>
      <w:hyperlink w:anchor="P994" w:history="1">
        <w:r w:rsidRPr="00D85104">
          <w:rPr>
            <w:rFonts w:ascii="Times New Roman" w:hAnsi="Times New Roman" w:cs="Times New Roman"/>
            <w:sz w:val="24"/>
            <w:szCs w:val="24"/>
          </w:rPr>
          <w:t>Заявкой</w:t>
        </w:r>
      </w:hyperlink>
      <w:r w:rsidRPr="00D85104">
        <w:rPr>
          <w:rFonts w:ascii="Times New Roman" w:hAnsi="Times New Roman" w:cs="Times New Roman"/>
          <w:sz w:val="24"/>
          <w:szCs w:val="24"/>
        </w:rPr>
        <w:t xml:space="preserve"> на включение (изменение), не соответствующей установленным требованиям, возвращаются прилагаемые к ней документы.</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3.1</w:t>
      </w:r>
      <w:r w:rsidR="00B1138E" w:rsidRPr="00D85104">
        <w:rPr>
          <w:rFonts w:ascii="Times New Roman" w:hAnsi="Times New Roman" w:cs="Times New Roman"/>
          <w:sz w:val="24"/>
          <w:szCs w:val="24"/>
        </w:rPr>
        <w:t>0</w:t>
      </w:r>
      <w:r w:rsidRPr="00D85104">
        <w:rPr>
          <w:rFonts w:ascii="Times New Roman" w:hAnsi="Times New Roman" w:cs="Times New Roman"/>
          <w:sz w:val="24"/>
          <w:szCs w:val="24"/>
        </w:rPr>
        <w:t xml:space="preserve">. При включении участников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реквизиты проверенной </w:t>
      </w:r>
      <w:proofErr w:type="spellStart"/>
      <w:r w:rsidR="00B1138E" w:rsidRPr="00D85104">
        <w:rPr>
          <w:rFonts w:ascii="Times New Roman" w:hAnsi="Times New Roman" w:cs="Times New Roman"/>
          <w:sz w:val="24"/>
          <w:szCs w:val="24"/>
        </w:rPr>
        <w:t>финорганом</w:t>
      </w:r>
      <w:hyperlink w:anchor="P994" w:history="1">
        <w:r w:rsidRPr="00D85104">
          <w:rPr>
            <w:rFonts w:ascii="Times New Roman" w:hAnsi="Times New Roman" w:cs="Times New Roman"/>
            <w:sz w:val="24"/>
            <w:szCs w:val="24"/>
          </w:rPr>
          <w:t>Заявки</w:t>
        </w:r>
        <w:proofErr w:type="spellEnd"/>
      </w:hyperlink>
      <w:r w:rsidRPr="00D85104">
        <w:rPr>
          <w:rFonts w:ascii="Times New Roman" w:hAnsi="Times New Roman" w:cs="Times New Roman"/>
          <w:sz w:val="24"/>
          <w:szCs w:val="24"/>
        </w:rPr>
        <w:t xml:space="preserve"> на включение (изменение) образуют реестровую запись.</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Отдел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присваивает реестровой записи уникальный номер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присваивается автоматически из перечня свободных (неиспользованных) номеров при включении реквизитов участника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Обновление реестровой записи осуществляется на основании проверенной отделом Управления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при изменении реквизитов участников бюджетного процесса. При обновлении реестровой записи код участника бюджетного процесса по Сводному реестру не меняется.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подлежит изменению в случае реорганизации участника бюджетного процесса, изменения бюджетных полномочий главного распорядителя и (или) распорядителя и (или) получателя в связи с их передачей в ведение другого главного распорядителя (далее - реорганизация). При этом реквизиты участника бюджетного процесса, участвующего в реорганизации, подлежат исключению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в порядке, установленном в </w:t>
      </w:r>
      <w:hyperlink w:anchor="P191" w:history="1">
        <w:r w:rsidRPr="00D85104">
          <w:rPr>
            <w:rFonts w:ascii="Times New Roman" w:hAnsi="Times New Roman" w:cs="Times New Roman"/>
            <w:sz w:val="24"/>
            <w:szCs w:val="24"/>
          </w:rPr>
          <w:t>разделе 4</w:t>
        </w:r>
      </w:hyperlink>
      <w:r w:rsidRPr="00D85104">
        <w:rPr>
          <w:rFonts w:ascii="Times New Roman" w:hAnsi="Times New Roman" w:cs="Times New Roman"/>
          <w:sz w:val="24"/>
          <w:szCs w:val="24"/>
        </w:rPr>
        <w:t xml:space="preserve"> настоящего Порядка, и включению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в порядке, установленном в </w:t>
      </w:r>
      <w:hyperlink w:anchor="P121" w:history="1">
        <w:r w:rsidRPr="00D85104">
          <w:rPr>
            <w:rFonts w:ascii="Times New Roman" w:hAnsi="Times New Roman" w:cs="Times New Roman"/>
            <w:sz w:val="24"/>
            <w:szCs w:val="24"/>
          </w:rPr>
          <w:t>разделе 3</w:t>
        </w:r>
      </w:hyperlink>
      <w:r w:rsidRPr="00D85104">
        <w:rPr>
          <w:rFonts w:ascii="Times New Roman" w:hAnsi="Times New Roman" w:cs="Times New Roman"/>
          <w:sz w:val="24"/>
          <w:szCs w:val="24"/>
        </w:rPr>
        <w:t xml:space="preserve">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3.1</w:t>
      </w:r>
      <w:r w:rsidR="00B1138E" w:rsidRPr="00D85104">
        <w:rPr>
          <w:rFonts w:ascii="Times New Roman" w:hAnsi="Times New Roman" w:cs="Times New Roman"/>
          <w:sz w:val="24"/>
          <w:szCs w:val="24"/>
        </w:rPr>
        <w:t>1</w:t>
      </w:r>
      <w:r w:rsidRPr="00D85104">
        <w:rPr>
          <w:rFonts w:ascii="Times New Roman" w:hAnsi="Times New Roman" w:cs="Times New Roman"/>
          <w:sz w:val="24"/>
          <w:szCs w:val="24"/>
        </w:rPr>
        <w:t xml:space="preserve">. </w:t>
      </w:r>
      <w:proofErr w:type="gramStart"/>
      <w:r w:rsidRPr="00D85104">
        <w:rPr>
          <w:rFonts w:ascii="Times New Roman" w:hAnsi="Times New Roman" w:cs="Times New Roman"/>
          <w:sz w:val="24"/>
          <w:szCs w:val="24"/>
        </w:rPr>
        <w:t xml:space="preserve">Не позднее рабочего дня, следующего за днем включения реквизитов главного распорядителя, распорядителя, главного администратора доходов, главного администратора источников финансирования дефицита либо за днем включения (изменения) реквизитов подведомственных им участников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отдел Управления направляет соответствующему главному распорядителю, главному администратору доходов или главному администратору источников финансирования дефицита и подведомственным им участникам бюджетного процесса </w:t>
      </w:r>
      <w:hyperlink w:anchor="P1150" w:history="1">
        <w:r w:rsidRPr="00D85104">
          <w:rPr>
            <w:rFonts w:ascii="Times New Roman" w:hAnsi="Times New Roman" w:cs="Times New Roman"/>
            <w:sz w:val="24"/>
            <w:szCs w:val="24"/>
          </w:rPr>
          <w:t>Извещение</w:t>
        </w:r>
      </w:hyperlink>
      <w:r w:rsidRPr="00D85104">
        <w:rPr>
          <w:rFonts w:ascii="Times New Roman" w:hAnsi="Times New Roman" w:cs="Times New Roman"/>
          <w:sz w:val="24"/>
          <w:szCs w:val="24"/>
        </w:rPr>
        <w:t xml:space="preserve"> о включении (изменении) реквизитов</w:t>
      </w:r>
      <w:proofErr w:type="gramEnd"/>
      <w:r w:rsidRPr="00D85104">
        <w:rPr>
          <w:rFonts w:ascii="Times New Roman" w:hAnsi="Times New Roman" w:cs="Times New Roman"/>
          <w:sz w:val="24"/>
          <w:szCs w:val="24"/>
        </w:rPr>
        <w:t xml:space="preserve"> участников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согласно приложению N 4 к настоящему Порядку (далее - Извещение о включении (изменении) реквизитов) в электронной форме, а при отсутствии технической возможности на бумажном носителе.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При включении реквизитов участников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в </w:t>
      </w:r>
      <w:hyperlink w:anchor="P1150" w:history="1">
        <w:r w:rsidRPr="00D85104">
          <w:rPr>
            <w:rFonts w:ascii="Times New Roman" w:hAnsi="Times New Roman" w:cs="Times New Roman"/>
            <w:sz w:val="24"/>
            <w:szCs w:val="24"/>
          </w:rPr>
          <w:t>Извещении</w:t>
        </w:r>
      </w:hyperlink>
      <w:r w:rsidRPr="00D85104">
        <w:rPr>
          <w:rFonts w:ascii="Times New Roman" w:hAnsi="Times New Roman" w:cs="Times New Roman"/>
          <w:sz w:val="24"/>
          <w:szCs w:val="24"/>
        </w:rPr>
        <w:t xml:space="preserve"> о включении (изменении) реквизитов указывается присвоенный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3.1</w:t>
      </w:r>
      <w:r w:rsidR="00B1138E" w:rsidRPr="00D85104">
        <w:rPr>
          <w:rFonts w:ascii="Times New Roman" w:hAnsi="Times New Roman" w:cs="Times New Roman"/>
          <w:sz w:val="24"/>
          <w:szCs w:val="24"/>
        </w:rPr>
        <w:t>2</w:t>
      </w:r>
      <w:r w:rsidRPr="00D85104">
        <w:rPr>
          <w:rFonts w:ascii="Times New Roman" w:hAnsi="Times New Roman" w:cs="Times New Roman"/>
          <w:sz w:val="24"/>
          <w:szCs w:val="24"/>
        </w:rPr>
        <w:t xml:space="preserve">. При включении реквизитов участника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в </w:t>
      </w:r>
      <w:proofErr w:type="spellStart"/>
      <w:r w:rsidR="00B1138E" w:rsidRPr="00D85104">
        <w:rPr>
          <w:rFonts w:ascii="Times New Roman" w:hAnsi="Times New Roman" w:cs="Times New Roman"/>
          <w:sz w:val="24"/>
          <w:szCs w:val="24"/>
        </w:rPr>
        <w:t>финоргане</w:t>
      </w:r>
      <w:proofErr w:type="spellEnd"/>
      <w:r w:rsidRPr="00D85104">
        <w:rPr>
          <w:rFonts w:ascii="Times New Roman" w:hAnsi="Times New Roman" w:cs="Times New Roman"/>
          <w:sz w:val="24"/>
          <w:szCs w:val="24"/>
        </w:rPr>
        <w:t xml:space="preserve"> формируется дело клиента.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дело клиента включаются исполненные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и прилагаемые к ним документы.</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lastRenderedPageBreak/>
        <w:t>Представленные (полученные) в электронной форме документы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Документы, включенные в дело клиента, хранятся в соответствии с правилами организации государственного архивного дела.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jc w:val="center"/>
        <w:outlineLvl w:val="1"/>
        <w:rPr>
          <w:rFonts w:ascii="Times New Roman" w:hAnsi="Times New Roman" w:cs="Times New Roman"/>
          <w:sz w:val="24"/>
          <w:szCs w:val="24"/>
        </w:rPr>
      </w:pPr>
      <w:bookmarkStart w:id="12" w:name="P191"/>
      <w:bookmarkEnd w:id="12"/>
      <w:r w:rsidRPr="00D85104">
        <w:rPr>
          <w:rFonts w:ascii="Times New Roman" w:hAnsi="Times New Roman" w:cs="Times New Roman"/>
          <w:sz w:val="24"/>
          <w:szCs w:val="24"/>
        </w:rPr>
        <w:t>4. Порядок исключения реквизитов участников бюджетного</w:t>
      </w:r>
    </w:p>
    <w:p w:rsidR="0035301B" w:rsidRPr="00D85104" w:rsidRDefault="0035301B" w:rsidP="00D85104">
      <w:pPr>
        <w:pStyle w:val="ConsPlusNormal"/>
        <w:jc w:val="center"/>
        <w:rPr>
          <w:rFonts w:ascii="Times New Roman" w:hAnsi="Times New Roman" w:cs="Times New Roman"/>
          <w:sz w:val="24"/>
          <w:szCs w:val="24"/>
        </w:rPr>
      </w:pPr>
      <w:r w:rsidRPr="00D85104">
        <w:rPr>
          <w:rFonts w:ascii="Times New Roman" w:hAnsi="Times New Roman" w:cs="Times New Roman"/>
          <w:sz w:val="24"/>
          <w:szCs w:val="24"/>
        </w:rPr>
        <w:t>процесса из Сводного реестра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4.1. </w:t>
      </w:r>
      <w:proofErr w:type="gramStart"/>
      <w:r w:rsidRPr="00D85104">
        <w:rPr>
          <w:rFonts w:ascii="Times New Roman" w:hAnsi="Times New Roman" w:cs="Times New Roman"/>
          <w:sz w:val="24"/>
          <w:szCs w:val="24"/>
        </w:rPr>
        <w:t xml:space="preserve">Для исключения реквизитов участника бюджетного процесса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главный распорядитель, распорядитель, главный администратор доходов, главный администратор источников финансирования дефицита представляет в отдел </w:t>
      </w:r>
      <w:proofErr w:type="spellStart"/>
      <w:r w:rsidR="00856599" w:rsidRPr="00D85104">
        <w:rPr>
          <w:rFonts w:ascii="Times New Roman" w:hAnsi="Times New Roman" w:cs="Times New Roman"/>
          <w:sz w:val="24"/>
          <w:szCs w:val="24"/>
        </w:rPr>
        <w:t>финоргана</w:t>
      </w:r>
      <w:hyperlink w:anchor="P1478" w:history="1">
        <w:r w:rsidRPr="00D85104">
          <w:rPr>
            <w:rFonts w:ascii="Times New Roman" w:hAnsi="Times New Roman" w:cs="Times New Roman"/>
            <w:sz w:val="24"/>
            <w:szCs w:val="24"/>
          </w:rPr>
          <w:t>Заявку</w:t>
        </w:r>
        <w:proofErr w:type="spellEnd"/>
      </w:hyperlink>
      <w:r w:rsidRPr="00D85104">
        <w:rPr>
          <w:rFonts w:ascii="Times New Roman" w:hAnsi="Times New Roman" w:cs="Times New Roman"/>
          <w:sz w:val="24"/>
          <w:szCs w:val="24"/>
        </w:rPr>
        <w:t xml:space="preserve"> на исключение реквизитов участников бюджетного процесса из Сводного реестра согласно приложению N 5 к настоящему Порядку (далее - Заявка на исключение) в электронной форме и на бумажном носителе.</w:t>
      </w:r>
      <w:proofErr w:type="gramEnd"/>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Заявка на исключение может быть представлена: главным распорядителем, распорядителем, главным администратором доходов, главным администратором источников финансирования дефицита, учредителем ликвидируемого участника бюджетного процесса или ликвидационной комиссией, либо отделом </w:t>
      </w:r>
      <w:proofErr w:type="spellStart"/>
      <w:r w:rsidR="00F04D10"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в случае, предусмотренном в </w:t>
      </w:r>
      <w:hyperlink w:anchor="P95" w:history="1">
        <w:r w:rsidRPr="00D85104">
          <w:rPr>
            <w:rFonts w:ascii="Times New Roman" w:hAnsi="Times New Roman" w:cs="Times New Roman"/>
            <w:sz w:val="24"/>
            <w:szCs w:val="24"/>
          </w:rPr>
          <w:t>пункте 1.7</w:t>
        </w:r>
      </w:hyperlink>
      <w:r w:rsidRPr="00D85104">
        <w:rPr>
          <w:rFonts w:ascii="Times New Roman" w:hAnsi="Times New Roman" w:cs="Times New Roman"/>
          <w:sz w:val="24"/>
          <w:szCs w:val="24"/>
        </w:rPr>
        <w:t xml:space="preserve">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Главный распорядитель, распорядитель, главный администратор доходов или главный администратор источников финансирования дефицита при осуществлении реорганизации или при ликвидации подведомственных им участников бюджетного процесса представляет </w:t>
      </w:r>
      <w:hyperlink w:anchor="P1478" w:history="1">
        <w:r w:rsidRPr="00D85104">
          <w:rPr>
            <w:rFonts w:ascii="Times New Roman" w:hAnsi="Times New Roman" w:cs="Times New Roman"/>
            <w:sz w:val="24"/>
            <w:szCs w:val="24"/>
          </w:rPr>
          <w:t>Заявку</w:t>
        </w:r>
      </w:hyperlink>
      <w:r w:rsidRPr="00D85104">
        <w:rPr>
          <w:rFonts w:ascii="Times New Roman" w:hAnsi="Times New Roman" w:cs="Times New Roman"/>
          <w:sz w:val="24"/>
          <w:szCs w:val="24"/>
        </w:rPr>
        <w:t xml:space="preserve"> на исключение в отдел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с представлением документа, являющегося основанием для проведения такой реорганизации или ликвидации.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4.2. При получении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отдел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проверяет наличие в представленной </w:t>
      </w:r>
      <w:hyperlink w:anchor="P1478" w:history="1">
        <w:r w:rsidRPr="00D85104">
          <w:rPr>
            <w:rFonts w:ascii="Times New Roman" w:hAnsi="Times New Roman" w:cs="Times New Roman"/>
            <w:sz w:val="24"/>
            <w:szCs w:val="24"/>
          </w:rPr>
          <w:t>Заявке</w:t>
        </w:r>
      </w:hyperlink>
      <w:r w:rsidRPr="00D85104">
        <w:rPr>
          <w:rFonts w:ascii="Times New Roman" w:hAnsi="Times New Roman" w:cs="Times New Roman"/>
          <w:sz w:val="24"/>
          <w:szCs w:val="24"/>
        </w:rPr>
        <w:t xml:space="preserve"> на исключение реквизитов, предусмотренных к заполнению в соответствии с правилами, установленными в </w:t>
      </w:r>
      <w:hyperlink w:anchor="P226" w:history="1">
        <w:r w:rsidRPr="00D85104">
          <w:rPr>
            <w:rFonts w:ascii="Times New Roman" w:hAnsi="Times New Roman" w:cs="Times New Roman"/>
            <w:sz w:val="24"/>
            <w:szCs w:val="24"/>
          </w:rPr>
          <w:t>разделе 5</w:t>
        </w:r>
      </w:hyperlink>
      <w:r w:rsidRPr="00D85104">
        <w:rPr>
          <w:rFonts w:ascii="Times New Roman" w:hAnsi="Times New Roman" w:cs="Times New Roman"/>
          <w:sz w:val="24"/>
          <w:szCs w:val="24"/>
        </w:rPr>
        <w:t xml:space="preserve"> настоящего Порядка, а также их соответствие друг другу и реестровой записи.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4.3. При приеме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на бумажном носителе осуществляется визуальная проверка в соответствии с правилами, установленными в </w:t>
      </w:r>
      <w:hyperlink w:anchor="P226" w:history="1">
        <w:r w:rsidRPr="00D85104">
          <w:rPr>
            <w:rFonts w:ascii="Times New Roman" w:hAnsi="Times New Roman" w:cs="Times New Roman"/>
            <w:sz w:val="24"/>
            <w:szCs w:val="24"/>
          </w:rPr>
          <w:t>разделе 5</w:t>
        </w:r>
      </w:hyperlink>
      <w:r w:rsidRPr="00D85104">
        <w:rPr>
          <w:rFonts w:ascii="Times New Roman" w:hAnsi="Times New Roman" w:cs="Times New Roman"/>
          <w:sz w:val="24"/>
          <w:szCs w:val="24"/>
        </w:rPr>
        <w:t xml:space="preserve"> настоящего Порядка, а также визуально проверяется: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соответствие формы представленной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форме согласно приложению N 5 к настоящему Порядку;</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отсутствие в представленной </w:t>
      </w:r>
      <w:hyperlink w:anchor="P1478" w:history="1">
        <w:r w:rsidRPr="00D85104">
          <w:rPr>
            <w:rFonts w:ascii="Times New Roman" w:hAnsi="Times New Roman" w:cs="Times New Roman"/>
            <w:sz w:val="24"/>
            <w:szCs w:val="24"/>
          </w:rPr>
          <w:t>Заявке</w:t>
        </w:r>
      </w:hyperlink>
      <w:r w:rsidRPr="00D85104">
        <w:rPr>
          <w:rFonts w:ascii="Times New Roman" w:hAnsi="Times New Roman" w:cs="Times New Roman"/>
          <w:sz w:val="24"/>
          <w:szCs w:val="24"/>
        </w:rPr>
        <w:t xml:space="preserve"> на исключение исправлений, не заверенных в соответствии с </w:t>
      </w:r>
      <w:hyperlink w:anchor="P157" w:history="1">
        <w:r w:rsidRPr="00D85104">
          <w:rPr>
            <w:rFonts w:ascii="Times New Roman" w:hAnsi="Times New Roman" w:cs="Times New Roman"/>
            <w:sz w:val="24"/>
            <w:szCs w:val="24"/>
          </w:rPr>
          <w:t>пунктом 3.6</w:t>
        </w:r>
      </w:hyperlink>
      <w:r w:rsidRPr="00D85104">
        <w:rPr>
          <w:rFonts w:ascii="Times New Roman" w:hAnsi="Times New Roman" w:cs="Times New Roman"/>
          <w:sz w:val="24"/>
          <w:szCs w:val="24"/>
        </w:rPr>
        <w:t xml:space="preserve">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4.4. </w:t>
      </w:r>
      <w:proofErr w:type="gramStart"/>
      <w:r w:rsidRPr="00D85104">
        <w:rPr>
          <w:rFonts w:ascii="Times New Roman" w:hAnsi="Times New Roman" w:cs="Times New Roman"/>
          <w:sz w:val="24"/>
          <w:szCs w:val="24"/>
        </w:rPr>
        <w:t xml:space="preserve">В случае отсутствия в </w:t>
      </w:r>
      <w:hyperlink w:anchor="P1478" w:history="1">
        <w:r w:rsidRPr="00D85104">
          <w:rPr>
            <w:rFonts w:ascii="Times New Roman" w:hAnsi="Times New Roman" w:cs="Times New Roman"/>
            <w:sz w:val="24"/>
            <w:szCs w:val="24"/>
          </w:rPr>
          <w:t>Заявках</w:t>
        </w:r>
      </w:hyperlink>
      <w:r w:rsidRPr="00D85104">
        <w:rPr>
          <w:rFonts w:ascii="Times New Roman" w:hAnsi="Times New Roman" w:cs="Times New Roman"/>
          <w:sz w:val="24"/>
          <w:szCs w:val="24"/>
        </w:rPr>
        <w:t xml:space="preserve"> на исключение реквизитов, подлежащих заполнению, при обнаружении несоответствия между реквизитами, а также при обнаружении несоответствия формы представленной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форме, предусмотренной приложением N 5 к настоящему Порядку, наличия в Заявке на исключение исправлений, не заверенных в соответствии с </w:t>
      </w:r>
      <w:hyperlink w:anchor="P157" w:history="1">
        <w:r w:rsidRPr="00D85104">
          <w:rPr>
            <w:rFonts w:ascii="Times New Roman" w:hAnsi="Times New Roman" w:cs="Times New Roman"/>
            <w:sz w:val="24"/>
            <w:szCs w:val="24"/>
          </w:rPr>
          <w:t>пунктом 3.6</w:t>
        </w:r>
      </w:hyperlink>
      <w:r w:rsidRPr="00D85104">
        <w:rPr>
          <w:rFonts w:ascii="Times New Roman" w:hAnsi="Times New Roman" w:cs="Times New Roman"/>
          <w:sz w:val="24"/>
          <w:szCs w:val="24"/>
        </w:rPr>
        <w:t xml:space="preserve"> настоящего Порядка, наличия у участника бюджетного процесса, подлежащего исключению из Сводного реестра, незакрытых лицевых</w:t>
      </w:r>
      <w:proofErr w:type="gramEnd"/>
      <w:r w:rsidRPr="00D85104">
        <w:rPr>
          <w:rFonts w:ascii="Times New Roman" w:hAnsi="Times New Roman" w:cs="Times New Roman"/>
          <w:sz w:val="24"/>
          <w:szCs w:val="24"/>
        </w:rPr>
        <w:t xml:space="preserve"> счетов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регистрирует в установленном </w:t>
      </w:r>
      <w:proofErr w:type="gramStart"/>
      <w:r w:rsidRPr="00D85104">
        <w:rPr>
          <w:rFonts w:ascii="Times New Roman" w:hAnsi="Times New Roman" w:cs="Times New Roman"/>
          <w:sz w:val="24"/>
          <w:szCs w:val="24"/>
        </w:rPr>
        <w:t>порядке</w:t>
      </w:r>
      <w:proofErr w:type="gramEnd"/>
      <w:r w:rsidRPr="00D85104">
        <w:rPr>
          <w:rFonts w:ascii="Times New Roman" w:hAnsi="Times New Roman" w:cs="Times New Roman"/>
          <w:sz w:val="24"/>
          <w:szCs w:val="24"/>
        </w:rPr>
        <w:t xml:space="preserve"> такие заявки в журнале регистрации неисполненных документов и возвращает их способом, аналогичным способу представления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с указанием в строке "Вид операции" причины возврата.</w:t>
      </w:r>
    </w:p>
    <w:p w:rsidR="0035301B" w:rsidRPr="00D85104" w:rsidRDefault="00F4551F" w:rsidP="00D85104">
      <w:pPr>
        <w:pStyle w:val="ConsPlusNormal"/>
        <w:ind w:firstLine="540"/>
        <w:jc w:val="both"/>
        <w:rPr>
          <w:rFonts w:ascii="Times New Roman" w:hAnsi="Times New Roman" w:cs="Times New Roman"/>
          <w:sz w:val="24"/>
          <w:szCs w:val="24"/>
        </w:rPr>
      </w:pPr>
      <w:hyperlink w:anchor="P1478" w:history="1">
        <w:r w:rsidR="0035301B" w:rsidRPr="00D85104">
          <w:rPr>
            <w:rFonts w:ascii="Times New Roman" w:hAnsi="Times New Roman" w:cs="Times New Roman"/>
            <w:sz w:val="24"/>
            <w:szCs w:val="24"/>
          </w:rPr>
          <w:t>Заявки</w:t>
        </w:r>
      </w:hyperlink>
      <w:r w:rsidR="0035301B" w:rsidRPr="00D85104">
        <w:rPr>
          <w:rFonts w:ascii="Times New Roman" w:hAnsi="Times New Roman" w:cs="Times New Roman"/>
          <w:sz w:val="24"/>
          <w:szCs w:val="24"/>
        </w:rPr>
        <w:t xml:space="preserve"> на исключение не могут быть возвращены </w:t>
      </w:r>
      <w:proofErr w:type="spellStart"/>
      <w:r w:rsidR="00856599" w:rsidRPr="00D85104">
        <w:rPr>
          <w:rFonts w:ascii="Times New Roman" w:hAnsi="Times New Roman" w:cs="Times New Roman"/>
          <w:sz w:val="24"/>
          <w:szCs w:val="24"/>
        </w:rPr>
        <w:t>финорганом</w:t>
      </w:r>
      <w:proofErr w:type="spellEnd"/>
      <w:r w:rsidR="0035301B" w:rsidRPr="00D85104">
        <w:rPr>
          <w:rFonts w:ascii="Times New Roman" w:hAnsi="Times New Roman" w:cs="Times New Roman"/>
          <w:sz w:val="24"/>
          <w:szCs w:val="24"/>
        </w:rPr>
        <w:t xml:space="preserve"> без исполнения по иным причинам.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Проверка </w:t>
      </w:r>
      <w:hyperlink w:anchor="P1478" w:history="1">
        <w:r w:rsidRPr="00D85104">
          <w:rPr>
            <w:rFonts w:ascii="Times New Roman" w:hAnsi="Times New Roman" w:cs="Times New Roman"/>
            <w:sz w:val="24"/>
            <w:szCs w:val="24"/>
          </w:rPr>
          <w:t>Заявок</w:t>
        </w:r>
      </w:hyperlink>
      <w:r w:rsidRPr="00D85104">
        <w:rPr>
          <w:rFonts w:ascii="Times New Roman" w:hAnsi="Times New Roman" w:cs="Times New Roman"/>
          <w:sz w:val="24"/>
          <w:szCs w:val="24"/>
        </w:rPr>
        <w:t xml:space="preserve"> на исключение проводится в срок не более пяти рабочих дней после их получения отделом </w:t>
      </w:r>
      <w:proofErr w:type="spellStart"/>
      <w:r w:rsidR="00856599" w:rsidRPr="00D85104">
        <w:rPr>
          <w:rFonts w:ascii="Times New Roman" w:hAnsi="Times New Roman" w:cs="Times New Roman"/>
          <w:sz w:val="24"/>
          <w:szCs w:val="24"/>
        </w:rPr>
        <w:t>финаоргана</w:t>
      </w:r>
      <w:hyperlink w:anchor="P1478" w:history="1">
        <w:r w:rsidRPr="00D85104">
          <w:rPr>
            <w:rFonts w:ascii="Times New Roman" w:hAnsi="Times New Roman" w:cs="Times New Roman"/>
            <w:sz w:val="24"/>
            <w:szCs w:val="24"/>
          </w:rPr>
          <w:t>Заявки</w:t>
        </w:r>
        <w:proofErr w:type="spellEnd"/>
      </w:hyperlink>
      <w:r w:rsidRPr="00D85104">
        <w:rPr>
          <w:rFonts w:ascii="Times New Roman" w:hAnsi="Times New Roman" w:cs="Times New Roman"/>
          <w:sz w:val="24"/>
          <w:szCs w:val="24"/>
        </w:rPr>
        <w:t xml:space="preserve"> на исключение, не соответствующие установленным настоящим Порядком требованиям, возвращаются не позднее срока, установленного для их проверки.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4.5. При приеме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в электронной форме осуществляется автоматизированная проверка реквизитов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подлежащих заполнению в соответствии с правилами, установленными в </w:t>
      </w:r>
      <w:hyperlink w:anchor="P226" w:history="1">
        <w:r w:rsidRPr="00D85104">
          <w:rPr>
            <w:rFonts w:ascii="Times New Roman" w:hAnsi="Times New Roman" w:cs="Times New Roman"/>
            <w:sz w:val="24"/>
            <w:szCs w:val="24"/>
          </w:rPr>
          <w:t>разделе 5</w:t>
        </w:r>
      </w:hyperlink>
      <w:r w:rsidRPr="00D85104">
        <w:rPr>
          <w:rFonts w:ascii="Times New Roman" w:hAnsi="Times New Roman" w:cs="Times New Roman"/>
          <w:sz w:val="24"/>
          <w:szCs w:val="24"/>
        </w:rPr>
        <w:t xml:space="preserve">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После закрытия в установленном порядке соответствующих лицевых счетов отдел </w:t>
      </w:r>
      <w:proofErr w:type="spellStart"/>
      <w:r w:rsidR="00856599" w:rsidRPr="00D85104">
        <w:rPr>
          <w:rFonts w:ascii="Times New Roman" w:hAnsi="Times New Roman" w:cs="Times New Roman"/>
          <w:sz w:val="24"/>
          <w:szCs w:val="24"/>
        </w:rPr>
        <w:t>финоргана</w:t>
      </w:r>
      <w:r w:rsidRPr="00D85104">
        <w:rPr>
          <w:rFonts w:ascii="Times New Roman" w:hAnsi="Times New Roman" w:cs="Times New Roman"/>
          <w:sz w:val="24"/>
          <w:szCs w:val="24"/>
        </w:rPr>
        <w:t>исключает</w:t>
      </w:r>
      <w:proofErr w:type="spellEnd"/>
      <w:r w:rsidRPr="00D85104">
        <w:rPr>
          <w:rFonts w:ascii="Times New Roman" w:hAnsi="Times New Roman" w:cs="Times New Roman"/>
          <w:sz w:val="24"/>
          <w:szCs w:val="24"/>
        </w:rPr>
        <w:t xml:space="preserve"> реквизиты участника бюджетного процесса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w:t>
      </w:r>
    </w:p>
    <w:p w:rsidR="0035301B" w:rsidRPr="00D85104" w:rsidRDefault="0035301B" w:rsidP="00D85104">
      <w:pPr>
        <w:pStyle w:val="ConsPlusNormal"/>
        <w:jc w:val="both"/>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Исключение реквизитов участников бюджетного процесса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означает ликвидацию реестровой записи с указанием реквизитов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4.</w:t>
      </w:r>
      <w:r w:rsidR="00856599" w:rsidRPr="00D85104">
        <w:rPr>
          <w:rFonts w:ascii="Times New Roman" w:hAnsi="Times New Roman" w:cs="Times New Roman"/>
          <w:sz w:val="24"/>
          <w:szCs w:val="24"/>
        </w:rPr>
        <w:t>6</w:t>
      </w:r>
      <w:proofErr w:type="gramStart"/>
      <w:r w:rsidRPr="00D85104">
        <w:rPr>
          <w:rFonts w:ascii="Times New Roman" w:hAnsi="Times New Roman" w:cs="Times New Roman"/>
          <w:sz w:val="24"/>
          <w:szCs w:val="24"/>
        </w:rPr>
        <w:t xml:space="preserve"> Н</w:t>
      </w:r>
      <w:proofErr w:type="gramEnd"/>
      <w:r w:rsidRPr="00D85104">
        <w:rPr>
          <w:rFonts w:ascii="Times New Roman" w:hAnsi="Times New Roman" w:cs="Times New Roman"/>
          <w:sz w:val="24"/>
          <w:szCs w:val="24"/>
        </w:rPr>
        <w:t xml:space="preserve">е позднее рабочего дня, следующего за днем исключения реквизитов участника бюджетного процесса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отдел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направляет соответствующему главному распорядителю, распорядителю, главному администратору доходов, главному администратору источников финансирования дефицита и подведомственным им участникам бюджетного процесса </w:t>
      </w:r>
      <w:hyperlink w:anchor="P1572" w:history="1">
        <w:r w:rsidRPr="00D85104">
          <w:rPr>
            <w:rFonts w:ascii="Times New Roman" w:hAnsi="Times New Roman" w:cs="Times New Roman"/>
            <w:sz w:val="24"/>
            <w:szCs w:val="24"/>
          </w:rPr>
          <w:t>Извещение</w:t>
        </w:r>
      </w:hyperlink>
      <w:r w:rsidRPr="00D85104">
        <w:rPr>
          <w:rFonts w:ascii="Times New Roman" w:hAnsi="Times New Roman" w:cs="Times New Roman"/>
          <w:sz w:val="24"/>
          <w:szCs w:val="24"/>
        </w:rPr>
        <w:t xml:space="preserve"> об исключении главных распорядителей, распорядителей и получателей средств бюджета</w:t>
      </w:r>
      <w:r w:rsidR="0029002C" w:rsidRPr="0029002C">
        <w:rPr>
          <w:rFonts w:ascii="Times New Roman" w:hAnsi="Times New Roman" w:cs="Times New Roman"/>
          <w:color w:val="FF0000"/>
          <w:sz w:val="24"/>
          <w:szCs w:val="24"/>
        </w:rPr>
        <w:t xml:space="preserve"> </w:t>
      </w:r>
      <w:r w:rsidR="0029002C" w:rsidRPr="00B14F89">
        <w:rPr>
          <w:rFonts w:ascii="Times New Roman" w:hAnsi="Times New Roman" w:cs="Times New Roman"/>
          <w:sz w:val="24"/>
          <w:szCs w:val="24"/>
        </w:rPr>
        <w:t xml:space="preserve">сельского поселения </w:t>
      </w:r>
      <w:r w:rsidR="0007225C" w:rsidRPr="00B14F89">
        <w:rPr>
          <w:rFonts w:ascii="Times New Roman" w:hAnsi="Times New Roman" w:cs="Times New Roman"/>
          <w:sz w:val="24"/>
          <w:szCs w:val="24"/>
        </w:rPr>
        <w:t>Кузбаевский</w:t>
      </w:r>
      <w:r w:rsidR="0029002C" w:rsidRPr="00B14F89">
        <w:rPr>
          <w:rFonts w:ascii="Times New Roman" w:hAnsi="Times New Roman" w:cs="Times New Roman"/>
          <w:sz w:val="24"/>
          <w:szCs w:val="24"/>
        </w:rPr>
        <w:t xml:space="preserve"> сельсовет</w:t>
      </w:r>
      <w:r w:rsidR="00856599" w:rsidRPr="00B14F89">
        <w:rPr>
          <w:rFonts w:ascii="Times New Roman" w:hAnsi="Times New Roman" w:cs="Times New Roman"/>
          <w:sz w:val="24"/>
          <w:szCs w:val="24"/>
        </w:rPr>
        <w:t xml:space="preserve"> муниципального района Бураевский район</w:t>
      </w:r>
      <w:r w:rsidRPr="00B14F89">
        <w:rPr>
          <w:rFonts w:ascii="Times New Roman" w:hAnsi="Times New Roman" w:cs="Times New Roman"/>
          <w:sz w:val="24"/>
          <w:szCs w:val="24"/>
        </w:rPr>
        <w:t xml:space="preserve"> Республики Башкортостан, главных администраторов и </w:t>
      </w:r>
      <w:proofErr w:type="gramStart"/>
      <w:r w:rsidRPr="00B14F89">
        <w:rPr>
          <w:rFonts w:ascii="Times New Roman" w:hAnsi="Times New Roman" w:cs="Times New Roman"/>
          <w:sz w:val="24"/>
          <w:szCs w:val="24"/>
        </w:rPr>
        <w:t>администраторов доходов бюджета</w:t>
      </w:r>
      <w:r w:rsidR="0029002C" w:rsidRPr="00B14F89">
        <w:rPr>
          <w:rFonts w:ascii="Times New Roman" w:hAnsi="Times New Roman" w:cs="Times New Roman"/>
          <w:sz w:val="24"/>
          <w:szCs w:val="24"/>
        </w:rPr>
        <w:t xml:space="preserve"> сельского поселения </w:t>
      </w:r>
      <w:r w:rsidR="0007225C" w:rsidRPr="00B14F89">
        <w:rPr>
          <w:rFonts w:ascii="Times New Roman" w:hAnsi="Times New Roman" w:cs="Times New Roman"/>
          <w:sz w:val="24"/>
          <w:szCs w:val="24"/>
        </w:rPr>
        <w:t>Кузбаевский</w:t>
      </w:r>
      <w:r w:rsidR="0029002C" w:rsidRPr="00B14F89">
        <w:rPr>
          <w:rFonts w:ascii="Times New Roman" w:hAnsi="Times New Roman" w:cs="Times New Roman"/>
          <w:sz w:val="24"/>
          <w:szCs w:val="24"/>
        </w:rPr>
        <w:t xml:space="preserve"> сельсовет</w:t>
      </w:r>
      <w:r w:rsidRPr="00B14F89">
        <w:rPr>
          <w:rFonts w:ascii="Times New Roman" w:hAnsi="Times New Roman" w:cs="Times New Roman"/>
          <w:sz w:val="24"/>
          <w:szCs w:val="24"/>
        </w:rPr>
        <w:t xml:space="preserve"> </w:t>
      </w:r>
      <w:r w:rsidR="00856599" w:rsidRPr="00B14F89">
        <w:rPr>
          <w:rFonts w:ascii="Times New Roman" w:hAnsi="Times New Roman" w:cs="Times New Roman"/>
          <w:sz w:val="24"/>
          <w:szCs w:val="24"/>
        </w:rPr>
        <w:t xml:space="preserve">муниципального района Бураевский район </w:t>
      </w:r>
      <w:r w:rsidRPr="00B14F89">
        <w:rPr>
          <w:rFonts w:ascii="Times New Roman" w:hAnsi="Times New Roman" w:cs="Times New Roman"/>
          <w:sz w:val="24"/>
          <w:szCs w:val="24"/>
        </w:rPr>
        <w:t>Республики Башкортостан, главных администраторов и администраторов источников финансирования дефицита бюджета</w:t>
      </w:r>
      <w:r w:rsidR="0029002C" w:rsidRPr="00B14F89">
        <w:rPr>
          <w:rFonts w:ascii="Times New Roman" w:hAnsi="Times New Roman" w:cs="Times New Roman"/>
          <w:sz w:val="24"/>
          <w:szCs w:val="24"/>
        </w:rPr>
        <w:t xml:space="preserve"> сельского поселения </w:t>
      </w:r>
      <w:r w:rsidR="0007225C" w:rsidRPr="00B14F89">
        <w:rPr>
          <w:rFonts w:ascii="Times New Roman" w:hAnsi="Times New Roman" w:cs="Times New Roman"/>
          <w:sz w:val="24"/>
          <w:szCs w:val="24"/>
        </w:rPr>
        <w:t>Кузбаевский</w:t>
      </w:r>
      <w:r w:rsidR="0029002C" w:rsidRPr="00B14F89">
        <w:rPr>
          <w:rFonts w:ascii="Times New Roman" w:hAnsi="Times New Roman" w:cs="Times New Roman"/>
          <w:sz w:val="24"/>
          <w:szCs w:val="24"/>
        </w:rPr>
        <w:t xml:space="preserve"> сельсовет</w:t>
      </w:r>
      <w:r w:rsidR="00856599" w:rsidRPr="00B14F89">
        <w:rPr>
          <w:rFonts w:ascii="Times New Roman" w:hAnsi="Times New Roman" w:cs="Times New Roman"/>
          <w:sz w:val="24"/>
          <w:szCs w:val="24"/>
        </w:rPr>
        <w:t xml:space="preserve"> муниципального района Бураевский район</w:t>
      </w:r>
      <w:r w:rsidRPr="00B14F89">
        <w:rPr>
          <w:rFonts w:ascii="Times New Roman" w:hAnsi="Times New Roman" w:cs="Times New Roman"/>
          <w:sz w:val="24"/>
          <w:szCs w:val="24"/>
        </w:rPr>
        <w:t xml:space="preserve"> Республики Башкортостан из Сводного </w:t>
      </w:r>
      <w:hyperlink w:anchor="P388" w:history="1">
        <w:r w:rsidRPr="00B14F89">
          <w:rPr>
            <w:rFonts w:ascii="Times New Roman" w:hAnsi="Times New Roman" w:cs="Times New Roman"/>
            <w:sz w:val="24"/>
            <w:szCs w:val="24"/>
          </w:rPr>
          <w:t>реестра</w:t>
        </w:r>
      </w:hyperlink>
      <w:r w:rsidRPr="00B14F89">
        <w:rPr>
          <w:rFonts w:ascii="Times New Roman" w:hAnsi="Times New Roman" w:cs="Times New Roman"/>
          <w:sz w:val="24"/>
          <w:szCs w:val="24"/>
        </w:rPr>
        <w:t xml:space="preserve"> главных распорядителей, распорядителей и получателей средств бюджета</w:t>
      </w:r>
      <w:r w:rsidR="0029002C" w:rsidRPr="00B14F89">
        <w:rPr>
          <w:rFonts w:ascii="Times New Roman" w:hAnsi="Times New Roman" w:cs="Times New Roman"/>
          <w:sz w:val="24"/>
          <w:szCs w:val="24"/>
        </w:rPr>
        <w:t xml:space="preserve"> сельского поселения </w:t>
      </w:r>
      <w:r w:rsidR="0007225C" w:rsidRPr="00B14F89">
        <w:rPr>
          <w:rFonts w:ascii="Times New Roman" w:hAnsi="Times New Roman" w:cs="Times New Roman"/>
          <w:sz w:val="24"/>
          <w:szCs w:val="24"/>
        </w:rPr>
        <w:t>Кузбаевский</w:t>
      </w:r>
      <w:r w:rsidR="0029002C" w:rsidRPr="00B14F89">
        <w:rPr>
          <w:rFonts w:ascii="Times New Roman" w:hAnsi="Times New Roman" w:cs="Times New Roman"/>
          <w:sz w:val="24"/>
          <w:szCs w:val="24"/>
        </w:rPr>
        <w:t xml:space="preserve"> сельсовет</w:t>
      </w:r>
      <w:r w:rsidR="00856599" w:rsidRPr="00B14F89">
        <w:rPr>
          <w:rFonts w:ascii="Times New Roman" w:hAnsi="Times New Roman" w:cs="Times New Roman"/>
          <w:sz w:val="24"/>
          <w:szCs w:val="24"/>
        </w:rPr>
        <w:t xml:space="preserve"> муниципального района Бураевский район</w:t>
      </w:r>
      <w:r w:rsidRPr="00B14F89">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856599" w:rsidRPr="00B14F89">
        <w:rPr>
          <w:rFonts w:ascii="Times New Roman" w:hAnsi="Times New Roman" w:cs="Times New Roman"/>
          <w:sz w:val="24"/>
          <w:szCs w:val="24"/>
        </w:rPr>
        <w:t xml:space="preserve"> </w:t>
      </w:r>
      <w:r w:rsidR="0029002C" w:rsidRPr="00B14F89">
        <w:rPr>
          <w:rFonts w:ascii="Times New Roman" w:hAnsi="Times New Roman" w:cs="Times New Roman"/>
          <w:sz w:val="24"/>
          <w:szCs w:val="24"/>
        </w:rPr>
        <w:t xml:space="preserve">сельского поселения </w:t>
      </w:r>
      <w:r w:rsidR="0007225C" w:rsidRPr="00B14F89">
        <w:rPr>
          <w:rFonts w:ascii="Times New Roman" w:hAnsi="Times New Roman" w:cs="Times New Roman"/>
          <w:sz w:val="24"/>
          <w:szCs w:val="24"/>
        </w:rPr>
        <w:t>Кузбаевский</w:t>
      </w:r>
      <w:proofErr w:type="gramEnd"/>
      <w:r w:rsidR="0029002C" w:rsidRPr="00B14F89">
        <w:rPr>
          <w:rFonts w:ascii="Times New Roman" w:hAnsi="Times New Roman" w:cs="Times New Roman"/>
          <w:sz w:val="24"/>
          <w:szCs w:val="24"/>
        </w:rPr>
        <w:t xml:space="preserve"> сельсовет </w:t>
      </w:r>
      <w:r w:rsidR="00856599" w:rsidRPr="00B14F89">
        <w:rPr>
          <w:rFonts w:ascii="Times New Roman" w:hAnsi="Times New Roman" w:cs="Times New Roman"/>
          <w:sz w:val="24"/>
          <w:szCs w:val="24"/>
        </w:rPr>
        <w:t>муниципального района Бураевский район</w:t>
      </w:r>
      <w:r w:rsidRPr="00B14F89">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29002C" w:rsidRPr="00B14F89">
        <w:rPr>
          <w:rFonts w:ascii="Times New Roman" w:hAnsi="Times New Roman" w:cs="Times New Roman"/>
          <w:sz w:val="24"/>
          <w:szCs w:val="24"/>
        </w:rPr>
        <w:t xml:space="preserve"> сельского поселения </w:t>
      </w:r>
      <w:r w:rsidR="00B14F89" w:rsidRPr="00B14F89">
        <w:rPr>
          <w:rFonts w:ascii="Times New Roman" w:hAnsi="Times New Roman" w:cs="Times New Roman"/>
          <w:sz w:val="24"/>
          <w:szCs w:val="24"/>
        </w:rPr>
        <w:t>Кузбаевский</w:t>
      </w:r>
      <w:r w:rsidR="0029002C" w:rsidRPr="00B14F89">
        <w:rPr>
          <w:rFonts w:ascii="Times New Roman" w:hAnsi="Times New Roman" w:cs="Times New Roman"/>
          <w:sz w:val="24"/>
          <w:szCs w:val="24"/>
        </w:rPr>
        <w:t xml:space="preserve"> сельсовет</w:t>
      </w:r>
      <w:r w:rsidR="00856599" w:rsidRPr="00D85104">
        <w:rPr>
          <w:rFonts w:ascii="Times New Roman" w:hAnsi="Times New Roman" w:cs="Times New Roman"/>
          <w:sz w:val="24"/>
          <w:szCs w:val="24"/>
        </w:rPr>
        <w:t xml:space="preserve"> муниципального района Бураевский район</w:t>
      </w:r>
      <w:r w:rsidRPr="00D85104">
        <w:rPr>
          <w:rFonts w:ascii="Times New Roman" w:hAnsi="Times New Roman" w:cs="Times New Roman"/>
          <w:sz w:val="24"/>
          <w:szCs w:val="24"/>
        </w:rPr>
        <w:t xml:space="preserve"> Республики Башкортостан согласно приложению N 6 к настоящему Порядку (далее - Извещение об исключении реквизитов) в электронной форме, а при отсутствии технической возможности на бумажном носителе.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4.</w:t>
      </w:r>
      <w:r w:rsidR="00856599" w:rsidRPr="00D85104">
        <w:rPr>
          <w:rFonts w:ascii="Times New Roman" w:hAnsi="Times New Roman" w:cs="Times New Roman"/>
          <w:sz w:val="24"/>
          <w:szCs w:val="24"/>
        </w:rPr>
        <w:t>7</w:t>
      </w:r>
      <w:r w:rsidRPr="00D85104">
        <w:rPr>
          <w:rFonts w:ascii="Times New Roman" w:hAnsi="Times New Roman" w:cs="Times New Roman"/>
          <w:sz w:val="24"/>
          <w:szCs w:val="24"/>
        </w:rPr>
        <w:t>. Исполненные Заявки на исключение хранятся в деле клиента.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Представленные (полученные) в электронной форме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Документы, включенные в дело клиента, хранятся в соответствии с правилами организации государственного архивного дела.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jc w:val="center"/>
        <w:outlineLvl w:val="1"/>
        <w:rPr>
          <w:rFonts w:ascii="Times New Roman" w:hAnsi="Times New Roman" w:cs="Times New Roman"/>
          <w:sz w:val="24"/>
          <w:szCs w:val="24"/>
        </w:rPr>
      </w:pPr>
      <w:bookmarkStart w:id="13" w:name="P226"/>
      <w:bookmarkEnd w:id="13"/>
      <w:r w:rsidRPr="00D85104">
        <w:rPr>
          <w:rFonts w:ascii="Times New Roman" w:hAnsi="Times New Roman" w:cs="Times New Roman"/>
          <w:sz w:val="24"/>
          <w:szCs w:val="24"/>
        </w:rPr>
        <w:t xml:space="preserve">5. Правила указания информации при заполнении </w:t>
      </w:r>
      <w:proofErr w:type="gramStart"/>
      <w:r w:rsidRPr="00D85104">
        <w:rPr>
          <w:rFonts w:ascii="Times New Roman" w:hAnsi="Times New Roman" w:cs="Times New Roman"/>
          <w:sz w:val="24"/>
          <w:szCs w:val="24"/>
        </w:rPr>
        <w:t>прилагаемых</w:t>
      </w:r>
      <w:proofErr w:type="gramEnd"/>
    </w:p>
    <w:p w:rsidR="0035301B" w:rsidRPr="00D85104" w:rsidRDefault="0035301B" w:rsidP="00D85104">
      <w:pPr>
        <w:pStyle w:val="ConsPlusNormal"/>
        <w:jc w:val="center"/>
        <w:rPr>
          <w:rFonts w:ascii="Times New Roman" w:hAnsi="Times New Roman" w:cs="Times New Roman"/>
          <w:sz w:val="24"/>
          <w:szCs w:val="24"/>
        </w:rPr>
      </w:pPr>
      <w:r w:rsidRPr="00D85104">
        <w:rPr>
          <w:rFonts w:ascii="Times New Roman" w:hAnsi="Times New Roman" w:cs="Times New Roman"/>
          <w:sz w:val="24"/>
          <w:szCs w:val="24"/>
        </w:rPr>
        <w:t>к настоящему Порядку форм</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5.1. </w:t>
      </w:r>
      <w:proofErr w:type="gramStart"/>
      <w:r w:rsidRPr="00D85104">
        <w:rPr>
          <w:rFonts w:ascii="Times New Roman" w:hAnsi="Times New Roman" w:cs="Times New Roman"/>
          <w:sz w:val="24"/>
          <w:szCs w:val="24"/>
        </w:rPr>
        <w:t xml:space="preserve">Формирование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главных распорядителей, распорядителей и получателей средств бюджета</w:t>
      </w:r>
      <w:r w:rsidR="0029002C" w:rsidRPr="0029002C">
        <w:rPr>
          <w:rFonts w:ascii="Times New Roman" w:hAnsi="Times New Roman" w:cs="Times New Roman"/>
          <w:color w:val="FF0000"/>
          <w:sz w:val="24"/>
          <w:szCs w:val="24"/>
        </w:rPr>
        <w:t xml:space="preserve"> </w:t>
      </w:r>
      <w:r w:rsidR="0029002C" w:rsidRPr="00B14F89">
        <w:rPr>
          <w:rFonts w:ascii="Times New Roman" w:hAnsi="Times New Roman" w:cs="Times New Roman"/>
          <w:sz w:val="24"/>
          <w:szCs w:val="24"/>
        </w:rPr>
        <w:t xml:space="preserve">сельского поселения </w:t>
      </w:r>
      <w:r w:rsidR="00B14F89" w:rsidRPr="00B14F89">
        <w:rPr>
          <w:rFonts w:ascii="Times New Roman" w:hAnsi="Times New Roman" w:cs="Times New Roman"/>
          <w:sz w:val="24"/>
          <w:szCs w:val="24"/>
        </w:rPr>
        <w:t>Кузбаевский</w:t>
      </w:r>
      <w:r w:rsidR="0029002C" w:rsidRPr="00B14F89">
        <w:rPr>
          <w:rFonts w:ascii="Times New Roman" w:hAnsi="Times New Roman" w:cs="Times New Roman"/>
          <w:sz w:val="24"/>
          <w:szCs w:val="24"/>
        </w:rPr>
        <w:t xml:space="preserve"> сельсовет</w:t>
      </w:r>
      <w:r w:rsidR="00856599" w:rsidRPr="00B14F89">
        <w:rPr>
          <w:rFonts w:ascii="Times New Roman" w:hAnsi="Times New Roman" w:cs="Times New Roman"/>
          <w:sz w:val="24"/>
          <w:szCs w:val="24"/>
        </w:rPr>
        <w:t xml:space="preserve"> муниципального района Бураевский район</w:t>
      </w:r>
      <w:r w:rsidRPr="00B14F89">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29002C" w:rsidRPr="00B14F89">
        <w:rPr>
          <w:rFonts w:ascii="Times New Roman" w:hAnsi="Times New Roman" w:cs="Times New Roman"/>
          <w:sz w:val="24"/>
          <w:szCs w:val="24"/>
        </w:rPr>
        <w:t xml:space="preserve"> сельского поселения </w:t>
      </w:r>
      <w:r w:rsidR="00B14F89" w:rsidRPr="00B14F89">
        <w:rPr>
          <w:rFonts w:ascii="Times New Roman" w:hAnsi="Times New Roman" w:cs="Times New Roman"/>
          <w:sz w:val="24"/>
          <w:szCs w:val="24"/>
        </w:rPr>
        <w:t>Кузбаевский</w:t>
      </w:r>
      <w:r w:rsidR="0029002C" w:rsidRPr="00B14F89">
        <w:rPr>
          <w:rFonts w:ascii="Times New Roman" w:hAnsi="Times New Roman" w:cs="Times New Roman"/>
          <w:sz w:val="24"/>
          <w:szCs w:val="24"/>
        </w:rPr>
        <w:t xml:space="preserve"> сельсовет</w:t>
      </w:r>
      <w:r w:rsidR="00856599" w:rsidRPr="00B14F89">
        <w:rPr>
          <w:rFonts w:ascii="Times New Roman" w:hAnsi="Times New Roman" w:cs="Times New Roman"/>
          <w:sz w:val="24"/>
          <w:szCs w:val="24"/>
        </w:rPr>
        <w:t xml:space="preserve"> муниципального района Бураевский район</w:t>
      </w:r>
      <w:r w:rsidRPr="00B14F89">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29002C" w:rsidRPr="00B14F89">
        <w:rPr>
          <w:rFonts w:ascii="Times New Roman" w:hAnsi="Times New Roman" w:cs="Times New Roman"/>
          <w:sz w:val="24"/>
          <w:szCs w:val="24"/>
        </w:rPr>
        <w:t xml:space="preserve"> сельского поселения </w:t>
      </w:r>
      <w:r w:rsidR="00B14F89" w:rsidRPr="00B14F89">
        <w:rPr>
          <w:rFonts w:ascii="Times New Roman" w:hAnsi="Times New Roman" w:cs="Times New Roman"/>
          <w:sz w:val="24"/>
          <w:szCs w:val="24"/>
        </w:rPr>
        <w:t>Кузбаевский</w:t>
      </w:r>
      <w:r w:rsidR="0029002C" w:rsidRPr="00B14F89">
        <w:rPr>
          <w:rFonts w:ascii="Times New Roman" w:hAnsi="Times New Roman" w:cs="Times New Roman"/>
          <w:sz w:val="24"/>
          <w:szCs w:val="24"/>
        </w:rPr>
        <w:t xml:space="preserve"> сельсовет</w:t>
      </w:r>
      <w:r w:rsidR="00856599" w:rsidRPr="00B14F89">
        <w:rPr>
          <w:rFonts w:ascii="Times New Roman" w:hAnsi="Times New Roman" w:cs="Times New Roman"/>
          <w:sz w:val="24"/>
          <w:szCs w:val="24"/>
        </w:rPr>
        <w:t xml:space="preserve"> муниципального района Бураевский район</w:t>
      </w:r>
      <w:r w:rsidRPr="00B14F89">
        <w:rPr>
          <w:rFonts w:ascii="Times New Roman" w:hAnsi="Times New Roman" w:cs="Times New Roman"/>
          <w:sz w:val="24"/>
          <w:szCs w:val="24"/>
        </w:rPr>
        <w:t xml:space="preserve"> Республики Башкортостан согласно приложению N 1 к настоящему</w:t>
      </w:r>
      <w:proofErr w:type="gramEnd"/>
      <w:r w:rsidRPr="00D85104">
        <w:rPr>
          <w:rFonts w:ascii="Times New Roman" w:hAnsi="Times New Roman" w:cs="Times New Roman"/>
          <w:sz w:val="24"/>
          <w:szCs w:val="24"/>
        </w:rPr>
        <w:t xml:space="preserve"> Порядку осуществляется отделом </w:t>
      </w:r>
      <w:proofErr w:type="spellStart"/>
      <w:r w:rsidR="00856599" w:rsidRPr="00D85104">
        <w:rPr>
          <w:rFonts w:ascii="Times New Roman" w:hAnsi="Times New Roman" w:cs="Times New Roman"/>
          <w:sz w:val="24"/>
          <w:szCs w:val="24"/>
        </w:rPr>
        <w:t>финоргана</w:t>
      </w:r>
      <w:r w:rsidRPr="00D85104">
        <w:rPr>
          <w:rFonts w:ascii="Times New Roman" w:hAnsi="Times New Roman" w:cs="Times New Roman"/>
          <w:sz w:val="24"/>
          <w:szCs w:val="24"/>
        </w:rPr>
        <w:t>следующим</w:t>
      </w:r>
      <w:proofErr w:type="spellEnd"/>
      <w:r w:rsidRPr="00D85104">
        <w:rPr>
          <w:rFonts w:ascii="Times New Roman" w:hAnsi="Times New Roman" w:cs="Times New Roman"/>
          <w:sz w:val="24"/>
          <w:szCs w:val="24"/>
        </w:rPr>
        <w:t xml:space="preserve"> образом.</w:t>
      </w:r>
    </w:p>
    <w:p w:rsidR="0035301B" w:rsidRPr="00D85104" w:rsidRDefault="0035301B" w:rsidP="00D85104">
      <w:pPr>
        <w:pStyle w:val="ConsPlusNormal"/>
        <w:jc w:val="both"/>
        <w:rPr>
          <w:rFonts w:ascii="Times New Roman" w:hAnsi="Times New Roman" w:cs="Times New Roman"/>
          <w:sz w:val="24"/>
          <w:szCs w:val="24"/>
        </w:rPr>
      </w:pPr>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395" w:history="1">
        <w:r w:rsidRPr="00D85104">
          <w:rPr>
            <w:rFonts w:ascii="Times New Roman" w:hAnsi="Times New Roman" w:cs="Times New Roman"/>
            <w:sz w:val="24"/>
            <w:szCs w:val="24"/>
          </w:rPr>
          <w:t>заголовочной части</w:t>
        </w:r>
      </w:hyperlink>
      <w:r w:rsidRPr="00D85104">
        <w:rPr>
          <w:rFonts w:ascii="Times New Roman" w:hAnsi="Times New Roman" w:cs="Times New Roman"/>
          <w:sz w:val="24"/>
          <w:szCs w:val="24"/>
        </w:rPr>
        <w:t xml:space="preserve">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395"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дата заполнения документа в формате "день, месяц, год" (00.00.0000, например, 28.10.2009).</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417" w:history="1">
        <w:r w:rsidRPr="00D85104">
          <w:rPr>
            <w:rFonts w:ascii="Times New Roman" w:hAnsi="Times New Roman" w:cs="Times New Roman"/>
            <w:sz w:val="24"/>
            <w:szCs w:val="24"/>
          </w:rPr>
          <w:t>графах 1</w:t>
        </w:r>
      </w:hyperlink>
      <w:r w:rsidRPr="00D85104">
        <w:rPr>
          <w:rFonts w:ascii="Times New Roman" w:hAnsi="Times New Roman" w:cs="Times New Roman"/>
          <w:sz w:val="24"/>
          <w:szCs w:val="24"/>
        </w:rPr>
        <w:t xml:space="preserve"> - </w:t>
      </w:r>
      <w:hyperlink w:anchor="P417" w:history="1">
        <w:r w:rsidRPr="00D85104">
          <w:rPr>
            <w:rFonts w:ascii="Times New Roman" w:hAnsi="Times New Roman" w:cs="Times New Roman"/>
            <w:sz w:val="24"/>
            <w:szCs w:val="24"/>
          </w:rPr>
          <w:t>18</w:t>
        </w:r>
      </w:hyperlink>
      <w:r w:rsidRPr="00D85104">
        <w:rPr>
          <w:rFonts w:ascii="Times New Roman" w:hAnsi="Times New Roman" w:cs="Times New Roman"/>
          <w:sz w:val="24"/>
          <w:szCs w:val="24"/>
        </w:rPr>
        <w:t xml:space="preserve"> отражаются реквизиты Сводного реестра по состоянию на дату, на которую заполняется информация.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417" w:history="1">
        <w:r w:rsidRPr="00D85104">
          <w:rPr>
            <w:rFonts w:ascii="Times New Roman" w:hAnsi="Times New Roman" w:cs="Times New Roman"/>
            <w:sz w:val="24"/>
            <w:szCs w:val="24"/>
          </w:rPr>
          <w:t>графе 1</w:t>
        </w:r>
      </w:hyperlink>
      <w:r w:rsidRPr="00D85104">
        <w:rPr>
          <w:rFonts w:ascii="Times New Roman" w:hAnsi="Times New Roman" w:cs="Times New Roman"/>
          <w:sz w:val="24"/>
          <w:szCs w:val="24"/>
        </w:rPr>
        <w:t xml:space="preserve"> указывается код участника бюджетного процесса по Сводному реестру. Код участника бюджетного процесса по Сводному реестру состоит из восьми цифровых знаков.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Реквизиты, отражаемые в </w:t>
      </w:r>
      <w:hyperlink w:anchor="P417" w:history="1">
        <w:r w:rsidRPr="00D85104">
          <w:rPr>
            <w:rFonts w:ascii="Times New Roman" w:hAnsi="Times New Roman" w:cs="Times New Roman"/>
            <w:sz w:val="24"/>
            <w:szCs w:val="24"/>
          </w:rPr>
          <w:t>графах 2</w:t>
        </w:r>
      </w:hyperlink>
      <w:r w:rsidRPr="00D85104">
        <w:rPr>
          <w:rFonts w:ascii="Times New Roman" w:hAnsi="Times New Roman" w:cs="Times New Roman"/>
          <w:sz w:val="24"/>
          <w:szCs w:val="24"/>
        </w:rPr>
        <w:t xml:space="preserve"> - </w:t>
      </w:r>
      <w:hyperlink w:anchor="P417" w:history="1">
        <w:r w:rsidRPr="00D85104">
          <w:rPr>
            <w:rFonts w:ascii="Times New Roman" w:hAnsi="Times New Roman" w:cs="Times New Roman"/>
            <w:sz w:val="24"/>
            <w:szCs w:val="24"/>
          </w:rPr>
          <w:t>18</w:t>
        </w:r>
      </w:hyperlink>
      <w:r w:rsidRPr="00D85104">
        <w:rPr>
          <w:rFonts w:ascii="Times New Roman" w:hAnsi="Times New Roman" w:cs="Times New Roman"/>
          <w:sz w:val="24"/>
          <w:szCs w:val="24"/>
        </w:rPr>
        <w:t xml:space="preserve">, включаются в реестровую запись на основании проверенных (подтвержденных) </w:t>
      </w:r>
      <w:hyperlink w:anchor="P994" w:history="1">
        <w:r w:rsidRPr="00D85104">
          <w:rPr>
            <w:rFonts w:ascii="Times New Roman" w:hAnsi="Times New Roman" w:cs="Times New Roman"/>
            <w:sz w:val="24"/>
            <w:szCs w:val="24"/>
          </w:rPr>
          <w:t>Заявок</w:t>
        </w:r>
      </w:hyperlink>
      <w:r w:rsidRPr="00D85104">
        <w:rPr>
          <w:rFonts w:ascii="Times New Roman" w:hAnsi="Times New Roman" w:cs="Times New Roman"/>
          <w:sz w:val="24"/>
          <w:szCs w:val="24"/>
        </w:rPr>
        <w:t xml:space="preserve"> на включение (изменение).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417" w:history="1">
        <w:r w:rsidRPr="00D85104">
          <w:rPr>
            <w:rFonts w:ascii="Times New Roman" w:hAnsi="Times New Roman" w:cs="Times New Roman"/>
            <w:sz w:val="24"/>
            <w:szCs w:val="24"/>
          </w:rPr>
          <w:t>графе 18</w:t>
        </w:r>
      </w:hyperlink>
      <w:r w:rsidRPr="00D85104">
        <w:rPr>
          <w:rFonts w:ascii="Times New Roman" w:hAnsi="Times New Roman" w:cs="Times New Roman"/>
          <w:sz w:val="24"/>
          <w:szCs w:val="24"/>
        </w:rPr>
        <w:t xml:space="preserve"> указывается дата последнего изменения реестровой записи.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743"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"Ответственный исполнитель" проставляется должность работника отдела </w:t>
      </w:r>
      <w:r w:rsidRPr="00D85104">
        <w:rPr>
          <w:rFonts w:ascii="Times New Roman" w:hAnsi="Times New Roman" w:cs="Times New Roman"/>
          <w:sz w:val="24"/>
          <w:szCs w:val="24"/>
        </w:rPr>
        <w:lastRenderedPageBreak/>
        <w:t>Управления, ответственного за правильность формирования Сводного реестра его подпись, расшифровка подписи с указанием инициалов и фамилии, номера телефона.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Дата подписания документа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Каждая завершенная страница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на бумажном носителе должна быть пронумерована. На последнем листе указывается общее число страниц документа.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5.2. </w:t>
      </w:r>
      <w:proofErr w:type="gramStart"/>
      <w:r w:rsidRPr="00D85104">
        <w:rPr>
          <w:rFonts w:ascii="Times New Roman" w:hAnsi="Times New Roman" w:cs="Times New Roman"/>
          <w:sz w:val="24"/>
          <w:szCs w:val="24"/>
        </w:rPr>
        <w:t xml:space="preserve">Формирование </w:t>
      </w:r>
      <w:hyperlink w:anchor="P766" w:history="1">
        <w:r w:rsidRPr="00D85104">
          <w:rPr>
            <w:rFonts w:ascii="Times New Roman" w:hAnsi="Times New Roman" w:cs="Times New Roman"/>
            <w:sz w:val="24"/>
            <w:szCs w:val="24"/>
          </w:rPr>
          <w:t>Выписки</w:t>
        </w:r>
      </w:hyperlink>
      <w:r w:rsidRPr="00D85104">
        <w:rPr>
          <w:rFonts w:ascii="Times New Roman" w:hAnsi="Times New Roman" w:cs="Times New Roman"/>
          <w:sz w:val="24"/>
          <w:szCs w:val="24"/>
        </w:rPr>
        <w:t xml:space="preserve"> из сводного реестра главных распорядителей, распорядителей и получателей средств бюджета </w:t>
      </w:r>
      <w:r w:rsidR="0029002C" w:rsidRPr="00B14F89">
        <w:rPr>
          <w:rFonts w:ascii="Times New Roman" w:hAnsi="Times New Roman" w:cs="Times New Roman"/>
          <w:sz w:val="24"/>
          <w:szCs w:val="24"/>
        </w:rPr>
        <w:t xml:space="preserve">сельского поселения </w:t>
      </w:r>
      <w:r w:rsidR="00B14F89" w:rsidRPr="00B14F89">
        <w:rPr>
          <w:rFonts w:ascii="Times New Roman" w:hAnsi="Times New Roman" w:cs="Times New Roman"/>
          <w:sz w:val="24"/>
          <w:szCs w:val="24"/>
        </w:rPr>
        <w:t>Кузбаевский</w:t>
      </w:r>
      <w:r w:rsidR="0029002C" w:rsidRPr="00B14F89">
        <w:rPr>
          <w:rFonts w:ascii="Times New Roman" w:hAnsi="Times New Roman" w:cs="Times New Roman"/>
          <w:sz w:val="24"/>
          <w:szCs w:val="24"/>
        </w:rPr>
        <w:t xml:space="preserve"> сельсовет </w:t>
      </w:r>
      <w:r w:rsidR="00856599" w:rsidRPr="00B14F89">
        <w:rPr>
          <w:rFonts w:ascii="Times New Roman" w:hAnsi="Times New Roman" w:cs="Times New Roman"/>
          <w:sz w:val="24"/>
          <w:szCs w:val="24"/>
        </w:rPr>
        <w:t xml:space="preserve">муниципального района Бураевский район </w:t>
      </w:r>
      <w:r w:rsidRPr="00B14F89">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29002C" w:rsidRPr="00B14F89">
        <w:rPr>
          <w:rFonts w:ascii="Times New Roman" w:hAnsi="Times New Roman" w:cs="Times New Roman"/>
          <w:sz w:val="24"/>
          <w:szCs w:val="24"/>
        </w:rPr>
        <w:t xml:space="preserve"> сельского поселения </w:t>
      </w:r>
      <w:r w:rsidR="00B14F89" w:rsidRPr="00B14F89">
        <w:rPr>
          <w:rFonts w:ascii="Times New Roman" w:hAnsi="Times New Roman" w:cs="Times New Roman"/>
          <w:sz w:val="24"/>
          <w:szCs w:val="24"/>
        </w:rPr>
        <w:t>Кузбаевский</w:t>
      </w:r>
      <w:r w:rsidR="0029002C" w:rsidRPr="00B14F89">
        <w:rPr>
          <w:rFonts w:ascii="Times New Roman" w:hAnsi="Times New Roman" w:cs="Times New Roman"/>
          <w:sz w:val="24"/>
          <w:szCs w:val="24"/>
        </w:rPr>
        <w:t xml:space="preserve"> сельсовет</w:t>
      </w:r>
      <w:r w:rsidR="00856599" w:rsidRPr="00B14F89">
        <w:rPr>
          <w:rFonts w:ascii="Times New Roman" w:hAnsi="Times New Roman" w:cs="Times New Roman"/>
          <w:sz w:val="24"/>
          <w:szCs w:val="24"/>
        </w:rPr>
        <w:t xml:space="preserve"> муниципального района Бураевский район</w:t>
      </w:r>
      <w:r w:rsidRPr="00B14F89">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29002C" w:rsidRPr="00B14F89">
        <w:rPr>
          <w:rFonts w:ascii="Times New Roman" w:hAnsi="Times New Roman" w:cs="Times New Roman"/>
          <w:sz w:val="24"/>
          <w:szCs w:val="24"/>
        </w:rPr>
        <w:t xml:space="preserve"> сельского поселения </w:t>
      </w:r>
      <w:r w:rsidR="00B14F89" w:rsidRPr="00B14F89">
        <w:rPr>
          <w:rFonts w:ascii="Times New Roman" w:hAnsi="Times New Roman" w:cs="Times New Roman"/>
          <w:sz w:val="24"/>
          <w:szCs w:val="24"/>
        </w:rPr>
        <w:t>Кузбаевский</w:t>
      </w:r>
      <w:r w:rsidR="0029002C" w:rsidRPr="00B14F89">
        <w:rPr>
          <w:rFonts w:ascii="Times New Roman" w:hAnsi="Times New Roman" w:cs="Times New Roman"/>
          <w:sz w:val="24"/>
          <w:szCs w:val="24"/>
        </w:rPr>
        <w:t xml:space="preserve"> сельсовет</w:t>
      </w:r>
      <w:r w:rsidRPr="00B14F89">
        <w:rPr>
          <w:rFonts w:ascii="Times New Roman" w:hAnsi="Times New Roman" w:cs="Times New Roman"/>
          <w:sz w:val="24"/>
          <w:szCs w:val="24"/>
        </w:rPr>
        <w:t xml:space="preserve"> </w:t>
      </w:r>
      <w:r w:rsidR="00856599" w:rsidRPr="00B14F89">
        <w:rPr>
          <w:rFonts w:ascii="Times New Roman" w:hAnsi="Times New Roman" w:cs="Times New Roman"/>
          <w:sz w:val="24"/>
          <w:szCs w:val="24"/>
        </w:rPr>
        <w:t xml:space="preserve">муниципального района Бураевский район </w:t>
      </w:r>
      <w:r w:rsidRPr="00B14F89">
        <w:rPr>
          <w:rFonts w:ascii="Times New Roman" w:hAnsi="Times New Roman" w:cs="Times New Roman"/>
          <w:sz w:val="24"/>
          <w:szCs w:val="24"/>
        </w:rPr>
        <w:t>Республики Башкортостан</w:t>
      </w:r>
      <w:r w:rsidRPr="00D85104">
        <w:rPr>
          <w:rFonts w:ascii="Times New Roman" w:hAnsi="Times New Roman" w:cs="Times New Roman"/>
          <w:sz w:val="24"/>
          <w:szCs w:val="24"/>
        </w:rPr>
        <w:t xml:space="preserve"> согласно приложению N 2</w:t>
      </w:r>
      <w:proofErr w:type="gramEnd"/>
      <w:r w:rsidRPr="00D85104">
        <w:rPr>
          <w:rFonts w:ascii="Times New Roman" w:hAnsi="Times New Roman" w:cs="Times New Roman"/>
          <w:sz w:val="24"/>
          <w:szCs w:val="24"/>
        </w:rPr>
        <w:t xml:space="preserve"> к настоящему Порядку осуществляется отделом </w:t>
      </w:r>
      <w:proofErr w:type="spellStart"/>
      <w:r w:rsidR="00856599" w:rsidRPr="00D85104">
        <w:rPr>
          <w:rFonts w:ascii="Times New Roman" w:hAnsi="Times New Roman" w:cs="Times New Roman"/>
          <w:sz w:val="24"/>
          <w:szCs w:val="24"/>
        </w:rPr>
        <w:t>финорганом</w:t>
      </w:r>
      <w:proofErr w:type="spellEnd"/>
      <w:r w:rsidRPr="00D85104">
        <w:rPr>
          <w:rFonts w:ascii="Times New Roman" w:hAnsi="Times New Roman" w:cs="Times New Roman"/>
          <w:sz w:val="24"/>
          <w:szCs w:val="24"/>
        </w:rPr>
        <w:t xml:space="preserve"> следующим образом.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773" w:history="1">
        <w:r w:rsidRPr="00D85104">
          <w:rPr>
            <w:rFonts w:ascii="Times New Roman" w:hAnsi="Times New Roman" w:cs="Times New Roman"/>
            <w:sz w:val="24"/>
            <w:szCs w:val="24"/>
          </w:rPr>
          <w:t>заголовочной части</w:t>
        </w:r>
      </w:hyperlink>
      <w:r w:rsidRPr="00D85104">
        <w:rPr>
          <w:rFonts w:ascii="Times New Roman" w:hAnsi="Times New Roman" w:cs="Times New Roman"/>
          <w:sz w:val="24"/>
          <w:szCs w:val="24"/>
        </w:rPr>
        <w:t xml:space="preserve">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773"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дата заполнения документа в формате "день, месяц, год" (00.00.0000, например, 28.10.2009).</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775"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органа" указывается полное наименование органа, в котором сформирована Выписка из сводного реестра. Строка заполняется во всех случаях.</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777"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При этом в кодовой зоне заголовочной части указывается его код согласно коду главы по бюджетной классификации. Строка заполняется во всех случаях.</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780"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&lt;*&gt;" указывается наименование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 При этом в кодовой зоне заголовочной части указывается его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Строка заполняется в случае формирования </w:t>
      </w:r>
      <w:hyperlink w:anchor="P766" w:history="1">
        <w:r w:rsidRPr="00D85104">
          <w:rPr>
            <w:rFonts w:ascii="Times New Roman" w:hAnsi="Times New Roman" w:cs="Times New Roman"/>
            <w:sz w:val="24"/>
            <w:szCs w:val="24"/>
          </w:rPr>
          <w:t>Выписки</w:t>
        </w:r>
      </w:hyperlink>
      <w:r w:rsidRPr="00D85104">
        <w:rPr>
          <w:rFonts w:ascii="Times New Roman" w:hAnsi="Times New Roman" w:cs="Times New Roman"/>
          <w:sz w:val="24"/>
          <w:szCs w:val="24"/>
        </w:rPr>
        <w:t xml:space="preserve"> из сводного реестра по участникам бюджетного процесса, находящимся в ведении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784"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"Основание для выписки" указывается основание для заполнения Выписки из сводного реестра.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806" w:history="1">
        <w:r w:rsidRPr="00D85104">
          <w:rPr>
            <w:rFonts w:ascii="Times New Roman" w:hAnsi="Times New Roman" w:cs="Times New Roman"/>
            <w:sz w:val="24"/>
            <w:szCs w:val="24"/>
          </w:rPr>
          <w:t>графе 1</w:t>
        </w:r>
      </w:hyperlink>
      <w:r w:rsidRPr="00D85104">
        <w:rPr>
          <w:rFonts w:ascii="Times New Roman" w:hAnsi="Times New Roman" w:cs="Times New Roman"/>
          <w:sz w:val="24"/>
          <w:szCs w:val="24"/>
        </w:rPr>
        <w:t xml:space="preserve"> проставляется порядковый номер строки табличной части Выписки из сводного реестра.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806" w:history="1">
        <w:r w:rsidRPr="00D85104">
          <w:rPr>
            <w:rFonts w:ascii="Times New Roman" w:hAnsi="Times New Roman" w:cs="Times New Roman"/>
            <w:sz w:val="24"/>
            <w:szCs w:val="24"/>
          </w:rPr>
          <w:t>графах 2</w:t>
        </w:r>
      </w:hyperlink>
      <w:r w:rsidRPr="00D85104">
        <w:rPr>
          <w:rFonts w:ascii="Times New Roman" w:hAnsi="Times New Roman" w:cs="Times New Roman"/>
          <w:sz w:val="24"/>
          <w:szCs w:val="24"/>
        </w:rPr>
        <w:t xml:space="preserve"> - </w:t>
      </w:r>
      <w:hyperlink w:anchor="P806" w:history="1">
        <w:r w:rsidRPr="00D85104">
          <w:rPr>
            <w:rFonts w:ascii="Times New Roman" w:hAnsi="Times New Roman" w:cs="Times New Roman"/>
            <w:sz w:val="24"/>
            <w:szCs w:val="24"/>
          </w:rPr>
          <w:t>18</w:t>
        </w:r>
      </w:hyperlink>
      <w:r w:rsidRPr="00D85104">
        <w:rPr>
          <w:rFonts w:ascii="Times New Roman" w:hAnsi="Times New Roman" w:cs="Times New Roman"/>
          <w:sz w:val="24"/>
          <w:szCs w:val="24"/>
        </w:rPr>
        <w:t xml:space="preserve"> проставляется реестровая запись по соответствующему участнику бюджетного процесса по состоянию на дату заполнения </w:t>
      </w:r>
      <w:hyperlink w:anchor="P766" w:history="1">
        <w:r w:rsidRPr="00D85104">
          <w:rPr>
            <w:rFonts w:ascii="Times New Roman" w:hAnsi="Times New Roman" w:cs="Times New Roman"/>
            <w:sz w:val="24"/>
            <w:szCs w:val="24"/>
          </w:rPr>
          <w:t>Выписки</w:t>
        </w:r>
      </w:hyperlink>
      <w:r w:rsidRPr="00D85104">
        <w:rPr>
          <w:rFonts w:ascii="Times New Roman" w:hAnsi="Times New Roman" w:cs="Times New Roman"/>
          <w:sz w:val="24"/>
          <w:szCs w:val="24"/>
        </w:rPr>
        <w:t xml:space="preserve"> из сводного реестра.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970"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"Ответственный исполнитель" проставляется должность работника отдела </w:t>
      </w:r>
      <w:proofErr w:type="spellStart"/>
      <w:r w:rsidR="00856599" w:rsidRPr="00D85104">
        <w:rPr>
          <w:rFonts w:ascii="Times New Roman" w:hAnsi="Times New Roman" w:cs="Times New Roman"/>
          <w:sz w:val="24"/>
          <w:szCs w:val="24"/>
        </w:rPr>
        <w:t>финоргана</w:t>
      </w:r>
      <w:r w:rsidRPr="00D85104">
        <w:rPr>
          <w:rFonts w:ascii="Times New Roman" w:hAnsi="Times New Roman" w:cs="Times New Roman"/>
          <w:sz w:val="24"/>
          <w:szCs w:val="24"/>
        </w:rPr>
        <w:t>ответственного</w:t>
      </w:r>
      <w:proofErr w:type="spellEnd"/>
      <w:r w:rsidRPr="00D85104">
        <w:rPr>
          <w:rFonts w:ascii="Times New Roman" w:hAnsi="Times New Roman" w:cs="Times New Roman"/>
          <w:sz w:val="24"/>
          <w:szCs w:val="24"/>
        </w:rPr>
        <w:t xml:space="preserve"> за правильность заполнения Выписки из сводного реестра, его подпись, расшифровка подписи с указанием инициалов и фамилии, номера телефона.</w:t>
      </w:r>
    </w:p>
    <w:p w:rsidR="0035301B" w:rsidRPr="00D85104" w:rsidRDefault="00F4551F" w:rsidP="00D85104">
      <w:pPr>
        <w:pStyle w:val="ConsPlusNormal"/>
        <w:ind w:firstLine="540"/>
        <w:jc w:val="both"/>
        <w:rPr>
          <w:rFonts w:ascii="Times New Roman" w:hAnsi="Times New Roman" w:cs="Times New Roman"/>
          <w:sz w:val="24"/>
          <w:szCs w:val="24"/>
        </w:rPr>
      </w:pPr>
      <w:hyperlink w:anchor="P973"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Каждая завершенная страница </w:t>
      </w:r>
      <w:hyperlink w:anchor="P766" w:history="1">
        <w:r w:rsidRPr="00D85104">
          <w:rPr>
            <w:rFonts w:ascii="Times New Roman" w:hAnsi="Times New Roman" w:cs="Times New Roman"/>
            <w:sz w:val="24"/>
            <w:szCs w:val="24"/>
          </w:rPr>
          <w:t>Выписки</w:t>
        </w:r>
      </w:hyperlink>
      <w:r w:rsidRPr="00D85104">
        <w:rPr>
          <w:rFonts w:ascii="Times New Roman" w:hAnsi="Times New Roman" w:cs="Times New Roman"/>
          <w:sz w:val="24"/>
          <w:szCs w:val="24"/>
        </w:rPr>
        <w:t xml:space="preserve"> из сводного реестра на бумажном носителе должна быть пронумерована. На последнем листе указывается общее число страниц документа.</w:t>
      </w:r>
    </w:p>
    <w:p w:rsidR="0035301B" w:rsidRPr="00D85104" w:rsidRDefault="00F4551F" w:rsidP="00D85104">
      <w:pPr>
        <w:pStyle w:val="ConsPlusNormal"/>
        <w:ind w:firstLine="540"/>
        <w:jc w:val="both"/>
        <w:rPr>
          <w:rFonts w:ascii="Times New Roman" w:hAnsi="Times New Roman" w:cs="Times New Roman"/>
          <w:sz w:val="24"/>
          <w:szCs w:val="24"/>
        </w:rPr>
      </w:pPr>
      <w:hyperlink r:id="rId11" w:history="1">
        <w:proofErr w:type="gramStart"/>
        <w:r w:rsidR="0035301B" w:rsidRPr="00D85104">
          <w:rPr>
            <w:rFonts w:ascii="Times New Roman" w:hAnsi="Times New Roman" w:cs="Times New Roman"/>
            <w:sz w:val="24"/>
            <w:szCs w:val="24"/>
          </w:rPr>
          <w:t>5.3</w:t>
        </w:r>
      </w:hyperlink>
      <w:r w:rsidR="0035301B" w:rsidRPr="00D85104">
        <w:rPr>
          <w:rFonts w:ascii="Times New Roman" w:hAnsi="Times New Roman" w:cs="Times New Roman"/>
          <w:sz w:val="24"/>
          <w:szCs w:val="24"/>
        </w:rPr>
        <w:t xml:space="preserve">. Заполнение </w:t>
      </w:r>
      <w:hyperlink w:anchor="P994" w:history="1">
        <w:r w:rsidR="0035301B" w:rsidRPr="00D85104">
          <w:rPr>
            <w:rFonts w:ascii="Times New Roman" w:hAnsi="Times New Roman" w:cs="Times New Roman"/>
            <w:sz w:val="24"/>
            <w:szCs w:val="24"/>
          </w:rPr>
          <w:t>Заявки</w:t>
        </w:r>
      </w:hyperlink>
      <w:r w:rsidR="0035301B" w:rsidRPr="00D85104">
        <w:rPr>
          <w:rFonts w:ascii="Times New Roman" w:hAnsi="Times New Roman" w:cs="Times New Roman"/>
          <w:sz w:val="24"/>
          <w:szCs w:val="24"/>
        </w:rPr>
        <w:t xml:space="preserve"> на включение (изменение) реквизитов участников бюджетного процесса в Сводный </w:t>
      </w:r>
      <w:hyperlink w:anchor="P388" w:history="1">
        <w:r w:rsidR="0035301B" w:rsidRPr="00D85104">
          <w:rPr>
            <w:rFonts w:ascii="Times New Roman" w:hAnsi="Times New Roman" w:cs="Times New Roman"/>
            <w:sz w:val="24"/>
            <w:szCs w:val="24"/>
          </w:rPr>
          <w:t>реестр</w:t>
        </w:r>
      </w:hyperlink>
      <w:r w:rsidR="0035301B" w:rsidRPr="00D85104">
        <w:rPr>
          <w:rFonts w:ascii="Times New Roman" w:hAnsi="Times New Roman" w:cs="Times New Roman"/>
          <w:sz w:val="24"/>
          <w:szCs w:val="24"/>
        </w:rPr>
        <w:t xml:space="preserve"> главных распорядителей, распорядителей и получателей средств бюджета</w:t>
      </w:r>
      <w:r w:rsidR="00EE170B" w:rsidRPr="00EE170B">
        <w:rPr>
          <w:rFonts w:ascii="Times New Roman" w:hAnsi="Times New Roman" w:cs="Times New Roman"/>
          <w:color w:val="FF0000"/>
          <w:sz w:val="24"/>
          <w:szCs w:val="24"/>
        </w:rPr>
        <w:t xml:space="preserve"> </w:t>
      </w:r>
      <w:r w:rsidR="00EE170B" w:rsidRPr="00B14F89">
        <w:rPr>
          <w:rFonts w:ascii="Times New Roman" w:hAnsi="Times New Roman" w:cs="Times New Roman"/>
          <w:sz w:val="24"/>
          <w:szCs w:val="24"/>
        </w:rPr>
        <w:t xml:space="preserve">сельского поселения </w:t>
      </w:r>
      <w:r w:rsidR="00B14F89" w:rsidRPr="00B14F89">
        <w:rPr>
          <w:rFonts w:ascii="Times New Roman" w:hAnsi="Times New Roman" w:cs="Times New Roman"/>
          <w:sz w:val="24"/>
          <w:szCs w:val="24"/>
        </w:rPr>
        <w:t>Кузбаевский</w:t>
      </w:r>
      <w:r w:rsidR="00EE170B" w:rsidRPr="00B14F89">
        <w:rPr>
          <w:rFonts w:ascii="Times New Roman" w:hAnsi="Times New Roman" w:cs="Times New Roman"/>
          <w:sz w:val="24"/>
          <w:szCs w:val="24"/>
        </w:rPr>
        <w:t xml:space="preserve"> сельсовет</w:t>
      </w:r>
      <w:r w:rsidR="0035301B" w:rsidRPr="00B14F89">
        <w:rPr>
          <w:rFonts w:ascii="Times New Roman" w:hAnsi="Times New Roman" w:cs="Times New Roman"/>
          <w:sz w:val="24"/>
          <w:szCs w:val="24"/>
        </w:rPr>
        <w:t xml:space="preserve"> </w:t>
      </w:r>
      <w:r w:rsidR="00856599" w:rsidRPr="00B14F89">
        <w:rPr>
          <w:rFonts w:ascii="Times New Roman" w:hAnsi="Times New Roman" w:cs="Times New Roman"/>
          <w:sz w:val="24"/>
          <w:szCs w:val="24"/>
        </w:rPr>
        <w:t xml:space="preserve">муниципального района Бураевский район </w:t>
      </w:r>
      <w:r w:rsidR="0035301B" w:rsidRPr="00B14F89">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EE170B" w:rsidRPr="00B14F89">
        <w:rPr>
          <w:rFonts w:ascii="Times New Roman" w:hAnsi="Times New Roman" w:cs="Times New Roman"/>
          <w:sz w:val="24"/>
          <w:szCs w:val="24"/>
        </w:rPr>
        <w:t xml:space="preserve"> сельского поселения </w:t>
      </w:r>
      <w:r w:rsidR="00B14F89" w:rsidRPr="00B14F89">
        <w:rPr>
          <w:rFonts w:ascii="Times New Roman" w:hAnsi="Times New Roman" w:cs="Times New Roman"/>
          <w:sz w:val="24"/>
          <w:szCs w:val="24"/>
        </w:rPr>
        <w:t>Кузбаевский</w:t>
      </w:r>
      <w:r w:rsidR="00EE170B" w:rsidRPr="00B14F89">
        <w:rPr>
          <w:rFonts w:ascii="Times New Roman" w:hAnsi="Times New Roman" w:cs="Times New Roman"/>
          <w:sz w:val="24"/>
          <w:szCs w:val="24"/>
        </w:rPr>
        <w:t xml:space="preserve"> сельсовет</w:t>
      </w:r>
      <w:r w:rsidR="00856599" w:rsidRPr="00B14F89">
        <w:rPr>
          <w:rFonts w:ascii="Times New Roman" w:hAnsi="Times New Roman" w:cs="Times New Roman"/>
          <w:sz w:val="24"/>
          <w:szCs w:val="24"/>
        </w:rPr>
        <w:t xml:space="preserve"> муниципального района Бураевский район</w:t>
      </w:r>
      <w:r w:rsidR="0035301B" w:rsidRPr="00B14F89">
        <w:rPr>
          <w:rFonts w:ascii="Times New Roman" w:hAnsi="Times New Roman" w:cs="Times New Roman"/>
          <w:sz w:val="24"/>
          <w:szCs w:val="24"/>
        </w:rPr>
        <w:t xml:space="preserve"> Республики Башкортостан, главных администраторов и администраторов источников </w:t>
      </w:r>
      <w:r w:rsidR="0035301B" w:rsidRPr="00B14F89">
        <w:rPr>
          <w:rFonts w:ascii="Times New Roman" w:hAnsi="Times New Roman" w:cs="Times New Roman"/>
          <w:sz w:val="24"/>
          <w:szCs w:val="24"/>
        </w:rPr>
        <w:lastRenderedPageBreak/>
        <w:t>финансирования дефицита бюджета</w:t>
      </w:r>
      <w:r w:rsidR="00EE170B" w:rsidRPr="00B14F89">
        <w:rPr>
          <w:rFonts w:ascii="Times New Roman" w:hAnsi="Times New Roman" w:cs="Times New Roman"/>
          <w:sz w:val="24"/>
          <w:szCs w:val="24"/>
        </w:rPr>
        <w:t xml:space="preserve"> сельского поселения </w:t>
      </w:r>
      <w:r w:rsidR="00B14F89" w:rsidRPr="00B14F89">
        <w:rPr>
          <w:rFonts w:ascii="Times New Roman" w:hAnsi="Times New Roman" w:cs="Times New Roman"/>
          <w:sz w:val="24"/>
          <w:szCs w:val="24"/>
        </w:rPr>
        <w:t>Кузбаевский</w:t>
      </w:r>
      <w:r w:rsidR="00EE170B" w:rsidRPr="00B14F89">
        <w:rPr>
          <w:rFonts w:ascii="Times New Roman" w:hAnsi="Times New Roman" w:cs="Times New Roman"/>
          <w:sz w:val="24"/>
          <w:szCs w:val="24"/>
        </w:rPr>
        <w:t xml:space="preserve"> сельсовет</w:t>
      </w:r>
      <w:r w:rsidR="00856599" w:rsidRPr="00B14F89">
        <w:rPr>
          <w:rFonts w:ascii="Times New Roman" w:hAnsi="Times New Roman" w:cs="Times New Roman"/>
          <w:sz w:val="24"/>
          <w:szCs w:val="24"/>
        </w:rPr>
        <w:t xml:space="preserve"> муниципального района</w:t>
      </w:r>
      <w:proofErr w:type="gramEnd"/>
      <w:r w:rsidR="00856599" w:rsidRPr="00B14F89">
        <w:rPr>
          <w:rFonts w:ascii="Times New Roman" w:hAnsi="Times New Roman" w:cs="Times New Roman"/>
          <w:sz w:val="24"/>
          <w:szCs w:val="24"/>
        </w:rPr>
        <w:t xml:space="preserve"> Бураевский район</w:t>
      </w:r>
      <w:r w:rsidR="0035301B" w:rsidRPr="00B14F89">
        <w:rPr>
          <w:rFonts w:ascii="Times New Roman" w:hAnsi="Times New Roman" w:cs="Times New Roman"/>
          <w:sz w:val="24"/>
          <w:szCs w:val="24"/>
        </w:rPr>
        <w:t xml:space="preserve"> Республики Башкортостан согласно приложению</w:t>
      </w:r>
      <w:r w:rsidR="0035301B" w:rsidRPr="00D85104">
        <w:rPr>
          <w:rFonts w:ascii="Times New Roman" w:hAnsi="Times New Roman" w:cs="Times New Roman"/>
          <w:sz w:val="24"/>
          <w:szCs w:val="24"/>
        </w:rPr>
        <w:t xml:space="preserve"> N 3 к настоящему Порядку осуществляется участником бюджетного </w:t>
      </w:r>
      <w:proofErr w:type="gramStart"/>
      <w:r w:rsidR="0035301B" w:rsidRPr="00D85104">
        <w:rPr>
          <w:rFonts w:ascii="Times New Roman" w:hAnsi="Times New Roman" w:cs="Times New Roman"/>
          <w:sz w:val="24"/>
          <w:szCs w:val="24"/>
        </w:rPr>
        <w:t>процесса</w:t>
      </w:r>
      <w:proofErr w:type="gramEnd"/>
      <w:r w:rsidR="0035301B" w:rsidRPr="00D85104">
        <w:rPr>
          <w:rFonts w:ascii="Times New Roman" w:hAnsi="Times New Roman" w:cs="Times New Roman"/>
          <w:sz w:val="24"/>
          <w:szCs w:val="24"/>
        </w:rPr>
        <w:t xml:space="preserve"> следующим образом.</w:t>
      </w:r>
    </w:p>
    <w:p w:rsidR="0035301B" w:rsidRPr="00D85104" w:rsidRDefault="00F4551F" w:rsidP="00D85104">
      <w:pPr>
        <w:pStyle w:val="ConsPlusNormal"/>
        <w:ind w:firstLine="540"/>
        <w:jc w:val="both"/>
        <w:rPr>
          <w:rFonts w:ascii="Times New Roman" w:hAnsi="Times New Roman" w:cs="Times New Roman"/>
          <w:sz w:val="24"/>
          <w:szCs w:val="24"/>
        </w:rPr>
      </w:pPr>
      <w:hyperlink w:anchor="P994" w:history="1">
        <w:r w:rsidR="0035301B" w:rsidRPr="00D85104">
          <w:rPr>
            <w:rFonts w:ascii="Times New Roman" w:hAnsi="Times New Roman" w:cs="Times New Roman"/>
            <w:sz w:val="24"/>
            <w:szCs w:val="24"/>
          </w:rPr>
          <w:t>Заявка</w:t>
        </w:r>
      </w:hyperlink>
      <w:r w:rsidR="0035301B" w:rsidRPr="00D85104">
        <w:rPr>
          <w:rFonts w:ascii="Times New Roman" w:hAnsi="Times New Roman" w:cs="Times New Roman"/>
          <w:sz w:val="24"/>
          <w:szCs w:val="24"/>
        </w:rPr>
        <w:t xml:space="preserve"> на включение (изменение) заполняется участником бюджетного процесса, за исключением строк </w:t>
      </w:r>
      <w:hyperlink w:anchor="P1121" w:history="1">
        <w:r w:rsidR="0035301B" w:rsidRPr="00D85104">
          <w:rPr>
            <w:rFonts w:ascii="Times New Roman" w:hAnsi="Times New Roman" w:cs="Times New Roman"/>
            <w:sz w:val="24"/>
            <w:szCs w:val="24"/>
          </w:rPr>
          <w:t xml:space="preserve">"Номер, присвоенный </w:t>
        </w:r>
        <w:proofErr w:type="spellStart"/>
        <w:r w:rsidR="00856599" w:rsidRPr="00D85104">
          <w:rPr>
            <w:rFonts w:ascii="Times New Roman" w:hAnsi="Times New Roman" w:cs="Times New Roman"/>
            <w:sz w:val="24"/>
            <w:szCs w:val="24"/>
          </w:rPr>
          <w:t>финорганом</w:t>
        </w:r>
        <w:proofErr w:type="spellEnd"/>
        <w:r w:rsidR="0035301B" w:rsidRPr="00D85104">
          <w:rPr>
            <w:rFonts w:ascii="Times New Roman" w:hAnsi="Times New Roman" w:cs="Times New Roman"/>
            <w:sz w:val="24"/>
            <w:szCs w:val="24"/>
          </w:rPr>
          <w:t>"</w:t>
        </w:r>
      </w:hyperlink>
      <w:r w:rsidR="0035301B" w:rsidRPr="00D85104">
        <w:rPr>
          <w:rFonts w:ascii="Times New Roman" w:hAnsi="Times New Roman" w:cs="Times New Roman"/>
          <w:sz w:val="24"/>
          <w:szCs w:val="24"/>
        </w:rPr>
        <w:t xml:space="preserve">, </w:t>
      </w:r>
      <w:hyperlink w:anchor="P1124" w:history="1">
        <w:r w:rsidR="0035301B" w:rsidRPr="00D85104">
          <w:rPr>
            <w:rFonts w:ascii="Times New Roman" w:hAnsi="Times New Roman" w:cs="Times New Roman"/>
            <w:sz w:val="24"/>
            <w:szCs w:val="24"/>
          </w:rPr>
          <w:t xml:space="preserve">"Дата постановки на учет в </w:t>
        </w:r>
        <w:proofErr w:type="spellStart"/>
        <w:r w:rsidR="00856599" w:rsidRPr="00D85104">
          <w:rPr>
            <w:rFonts w:ascii="Times New Roman" w:hAnsi="Times New Roman" w:cs="Times New Roman"/>
            <w:sz w:val="24"/>
            <w:szCs w:val="24"/>
          </w:rPr>
          <w:t>финоргане</w:t>
        </w:r>
        <w:proofErr w:type="spellEnd"/>
        <w:r w:rsidR="0035301B" w:rsidRPr="00D85104">
          <w:rPr>
            <w:rFonts w:ascii="Times New Roman" w:hAnsi="Times New Roman" w:cs="Times New Roman"/>
            <w:sz w:val="24"/>
            <w:szCs w:val="24"/>
          </w:rPr>
          <w:t>"</w:t>
        </w:r>
      </w:hyperlink>
      <w:r w:rsidR="0035301B" w:rsidRPr="00D85104">
        <w:rPr>
          <w:rFonts w:ascii="Times New Roman" w:hAnsi="Times New Roman" w:cs="Times New Roman"/>
          <w:sz w:val="24"/>
          <w:szCs w:val="24"/>
        </w:rPr>
        <w:t xml:space="preserve">, </w:t>
      </w:r>
      <w:hyperlink w:anchor="P1116" w:history="1">
        <w:proofErr w:type="spellStart"/>
        <w:r w:rsidR="00856599" w:rsidRPr="00D85104">
          <w:rPr>
            <w:rFonts w:ascii="Times New Roman" w:hAnsi="Times New Roman" w:cs="Times New Roman"/>
            <w:sz w:val="24"/>
            <w:szCs w:val="24"/>
          </w:rPr>
          <w:t>финоргана</w:t>
        </w:r>
        <w:proofErr w:type="spellEnd"/>
        <w:r w:rsidR="0035301B" w:rsidRPr="00D85104">
          <w:rPr>
            <w:rFonts w:ascii="Times New Roman" w:hAnsi="Times New Roman" w:cs="Times New Roman"/>
            <w:sz w:val="24"/>
            <w:szCs w:val="24"/>
          </w:rPr>
          <w:t>"</w:t>
        </w:r>
      </w:hyperlink>
      <w:r w:rsidR="0035301B"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 xml:space="preserve">В </w:t>
      </w:r>
      <w:hyperlink w:anchor="P1003" w:history="1">
        <w:r w:rsidRPr="00D85104">
          <w:rPr>
            <w:rFonts w:ascii="Times New Roman" w:hAnsi="Times New Roman" w:cs="Times New Roman"/>
            <w:sz w:val="24"/>
            <w:szCs w:val="24"/>
          </w:rPr>
          <w:t>заголовочной части</w:t>
        </w:r>
      </w:hyperlink>
      <w:r w:rsidRPr="00D85104">
        <w:rPr>
          <w:rFonts w:ascii="Times New Roman" w:hAnsi="Times New Roman" w:cs="Times New Roman"/>
          <w:sz w:val="24"/>
          <w:szCs w:val="24"/>
        </w:rPr>
        <w:t xml:space="preserve"> указывается порядковый номер в виде восьмизначного числа (первые пять цифр кода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соответствующего главного распорядителя, распорядителя, главного администратора доходов бюджета</w:t>
      </w:r>
      <w:r w:rsidR="00EE170B" w:rsidRPr="00EE170B">
        <w:rPr>
          <w:rFonts w:ascii="Times New Roman" w:hAnsi="Times New Roman" w:cs="Times New Roman"/>
          <w:color w:val="FF0000"/>
          <w:sz w:val="24"/>
          <w:szCs w:val="24"/>
        </w:rPr>
        <w:t xml:space="preserve"> </w:t>
      </w:r>
      <w:r w:rsidR="00EE170B" w:rsidRPr="00B14F89">
        <w:rPr>
          <w:rFonts w:ascii="Times New Roman" w:hAnsi="Times New Roman" w:cs="Times New Roman"/>
          <w:sz w:val="24"/>
          <w:szCs w:val="24"/>
        </w:rPr>
        <w:t xml:space="preserve">сельского поселения </w:t>
      </w:r>
      <w:r w:rsidR="00B14F89" w:rsidRPr="00B14F89">
        <w:rPr>
          <w:rFonts w:ascii="Times New Roman" w:hAnsi="Times New Roman" w:cs="Times New Roman"/>
          <w:sz w:val="24"/>
          <w:szCs w:val="24"/>
        </w:rPr>
        <w:t>Кузбаевский</w:t>
      </w:r>
      <w:r w:rsidR="00EE170B" w:rsidRPr="00B14F89">
        <w:rPr>
          <w:rFonts w:ascii="Times New Roman" w:hAnsi="Times New Roman" w:cs="Times New Roman"/>
          <w:sz w:val="24"/>
          <w:szCs w:val="24"/>
        </w:rPr>
        <w:t xml:space="preserve"> сельсовет</w:t>
      </w:r>
      <w:r w:rsidR="00856599" w:rsidRPr="00B14F89">
        <w:rPr>
          <w:rFonts w:ascii="Times New Roman" w:hAnsi="Times New Roman" w:cs="Times New Roman"/>
          <w:sz w:val="24"/>
          <w:szCs w:val="24"/>
        </w:rPr>
        <w:t xml:space="preserve"> муниципального района Бураевский район</w:t>
      </w:r>
      <w:r w:rsidRPr="00B14F89">
        <w:rPr>
          <w:rFonts w:ascii="Times New Roman" w:hAnsi="Times New Roman" w:cs="Times New Roman"/>
          <w:sz w:val="24"/>
          <w:szCs w:val="24"/>
        </w:rPr>
        <w:t xml:space="preserve"> Республики Башкортостан, главного администратора источников финансирования дефицита бюджета </w:t>
      </w:r>
      <w:r w:rsidR="00EE170B" w:rsidRPr="00B14F89">
        <w:rPr>
          <w:rFonts w:ascii="Times New Roman" w:hAnsi="Times New Roman" w:cs="Times New Roman"/>
          <w:sz w:val="24"/>
          <w:szCs w:val="24"/>
        </w:rPr>
        <w:t xml:space="preserve">сельского поселения </w:t>
      </w:r>
      <w:r w:rsidR="00B14F89" w:rsidRPr="00B14F89">
        <w:rPr>
          <w:rFonts w:ascii="Times New Roman" w:hAnsi="Times New Roman" w:cs="Times New Roman"/>
          <w:sz w:val="24"/>
          <w:szCs w:val="24"/>
        </w:rPr>
        <w:t>Кузбаевский</w:t>
      </w:r>
      <w:r w:rsidR="00EE170B" w:rsidRPr="00B14F89">
        <w:rPr>
          <w:rFonts w:ascii="Times New Roman" w:hAnsi="Times New Roman" w:cs="Times New Roman"/>
          <w:sz w:val="24"/>
          <w:szCs w:val="24"/>
        </w:rPr>
        <w:t xml:space="preserve"> сельсовет</w:t>
      </w:r>
      <w:r w:rsidR="00EE170B" w:rsidRPr="00D85104">
        <w:rPr>
          <w:rFonts w:ascii="Times New Roman" w:hAnsi="Times New Roman" w:cs="Times New Roman"/>
          <w:sz w:val="24"/>
          <w:szCs w:val="24"/>
        </w:rPr>
        <w:t xml:space="preserve"> </w:t>
      </w:r>
      <w:r w:rsidR="00856599"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 xml:space="preserve">Республики Башкортостан и трехзначного порядкового номера)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присвоенный</w:t>
      </w:r>
      <w:proofErr w:type="gramEnd"/>
      <w:r w:rsidRPr="00D85104">
        <w:rPr>
          <w:rFonts w:ascii="Times New Roman" w:hAnsi="Times New Roman" w:cs="Times New Roman"/>
          <w:sz w:val="24"/>
          <w:szCs w:val="24"/>
        </w:rPr>
        <w:t xml:space="preserve"> </w:t>
      </w:r>
      <w:proofErr w:type="gramStart"/>
      <w:r w:rsidRPr="00D85104">
        <w:rPr>
          <w:rFonts w:ascii="Times New Roman" w:hAnsi="Times New Roman" w:cs="Times New Roman"/>
          <w:sz w:val="24"/>
          <w:szCs w:val="24"/>
        </w:rPr>
        <w:t>участником бюджетного процесса, и дата ее составления втекстовом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roofErr w:type="gramEnd"/>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03"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дата заполнения документа в формате "день, месяц, год" (00.00.0000, например, 28.10.2009).</w:t>
      </w:r>
    </w:p>
    <w:p w:rsidR="0035301B" w:rsidRPr="00D85104" w:rsidRDefault="00F4551F" w:rsidP="00D85104">
      <w:pPr>
        <w:pStyle w:val="ConsPlusNormal"/>
        <w:ind w:firstLine="540"/>
        <w:jc w:val="both"/>
        <w:rPr>
          <w:rFonts w:ascii="Times New Roman" w:hAnsi="Times New Roman" w:cs="Times New Roman"/>
          <w:sz w:val="24"/>
          <w:szCs w:val="24"/>
        </w:rPr>
      </w:pPr>
      <w:hyperlink w:anchor="P1003"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заполнения в заголовочной части Заявки на включение (изменение) в текстовом формате должна соответствовать дате в кодовой зоне.</w:t>
      </w:r>
    </w:p>
    <w:p w:rsidR="0035301B" w:rsidRPr="00D85104" w:rsidRDefault="00F4551F" w:rsidP="00D85104">
      <w:pPr>
        <w:pStyle w:val="ConsPlusNormal"/>
        <w:ind w:firstLine="540"/>
        <w:jc w:val="both"/>
        <w:rPr>
          <w:rFonts w:ascii="Times New Roman" w:hAnsi="Times New Roman" w:cs="Times New Roman"/>
          <w:sz w:val="24"/>
          <w:szCs w:val="24"/>
        </w:rPr>
      </w:pPr>
      <w:hyperlink w:anchor="P1003"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заполнения в заголовочной части Заявки на включение (изменение) не должна превышать дату текущего рабочего дня.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05"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участника бюджетного процесса"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 При этом в кодовой зоне заголовочной части указывается код участника бюджетного процесса по Сводному реестру. В случае составления Заявки на включение в Сводный реестр кодовая зона заголовочной части не заполняется.</w:t>
      </w:r>
    </w:p>
    <w:p w:rsidR="0035301B" w:rsidRPr="00D85104" w:rsidRDefault="00F4551F" w:rsidP="00D85104">
      <w:pPr>
        <w:pStyle w:val="ConsPlusNormal"/>
        <w:ind w:firstLine="540"/>
        <w:jc w:val="both"/>
        <w:rPr>
          <w:rFonts w:ascii="Times New Roman" w:hAnsi="Times New Roman" w:cs="Times New Roman"/>
          <w:sz w:val="24"/>
          <w:szCs w:val="24"/>
        </w:rPr>
      </w:pPr>
      <w:hyperlink w:anchor="P1005" w:history="1">
        <w:proofErr w:type="gramStart"/>
        <w:r w:rsidR="0035301B" w:rsidRPr="00D85104">
          <w:rPr>
            <w:rFonts w:ascii="Times New Roman" w:hAnsi="Times New Roman" w:cs="Times New Roman"/>
            <w:sz w:val="24"/>
            <w:szCs w:val="24"/>
          </w:rPr>
          <w:t>Наименование</w:t>
        </w:r>
      </w:hyperlink>
      <w:r w:rsidR="0035301B" w:rsidRPr="00D85104">
        <w:rPr>
          <w:rFonts w:ascii="Times New Roman" w:hAnsi="Times New Roman" w:cs="Times New Roman"/>
          <w:sz w:val="24"/>
          <w:szCs w:val="24"/>
        </w:rPr>
        <w:t xml:space="preserve"> участника бюджетного процесса в заголовочной части Заявки на включение (изменение) должно соответствовать полному наименованию участника бюджетного процесса, указанному в </w:t>
      </w:r>
      <w:hyperlink w:anchor="P1032" w:history="1">
        <w:r w:rsidR="0035301B" w:rsidRPr="00D85104">
          <w:rPr>
            <w:rFonts w:ascii="Times New Roman" w:hAnsi="Times New Roman" w:cs="Times New Roman"/>
            <w:sz w:val="24"/>
            <w:szCs w:val="24"/>
          </w:rPr>
          <w:t>графе 2</w:t>
        </w:r>
      </w:hyperlink>
      <w:r w:rsidR="0035301B" w:rsidRPr="00D85104">
        <w:rPr>
          <w:rFonts w:ascii="Times New Roman" w:hAnsi="Times New Roman" w:cs="Times New Roman"/>
          <w:sz w:val="24"/>
          <w:szCs w:val="24"/>
        </w:rPr>
        <w:t xml:space="preserve"> Заявки на включение (изменение), а при представлении Заявки на включение (изменение) иного получателя - наименованию иного получателя, указанному в перечне иных получателей, находящихся в ведении распорядителя, и в разрешении </w:t>
      </w:r>
      <w:proofErr w:type="spellStart"/>
      <w:r w:rsidR="00856599" w:rsidRPr="00D85104">
        <w:rPr>
          <w:rFonts w:ascii="Times New Roman" w:hAnsi="Times New Roman" w:cs="Times New Roman"/>
          <w:sz w:val="24"/>
          <w:szCs w:val="24"/>
        </w:rPr>
        <w:t>финоргана</w:t>
      </w:r>
      <w:r w:rsidR="0035301B" w:rsidRPr="00D85104">
        <w:rPr>
          <w:rFonts w:ascii="Times New Roman" w:hAnsi="Times New Roman" w:cs="Times New Roman"/>
          <w:sz w:val="24"/>
          <w:szCs w:val="24"/>
        </w:rPr>
        <w:t>на</w:t>
      </w:r>
      <w:proofErr w:type="spellEnd"/>
      <w:r w:rsidR="0035301B" w:rsidRPr="00D85104">
        <w:rPr>
          <w:rFonts w:ascii="Times New Roman" w:hAnsi="Times New Roman" w:cs="Times New Roman"/>
          <w:sz w:val="24"/>
          <w:szCs w:val="24"/>
        </w:rPr>
        <w:t xml:space="preserve"> открытие счета в учреждении Центрального Банка Российской Федерации или</w:t>
      </w:r>
      <w:proofErr w:type="gramEnd"/>
      <w:r w:rsidR="0035301B" w:rsidRPr="00D85104">
        <w:rPr>
          <w:rFonts w:ascii="Times New Roman" w:hAnsi="Times New Roman" w:cs="Times New Roman"/>
          <w:sz w:val="24"/>
          <w:szCs w:val="24"/>
        </w:rPr>
        <w:t xml:space="preserve"> кредитной организации.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Обособленное подразделение в </w:t>
      </w:r>
      <w:hyperlink w:anchor="P1005"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участника бюджетного процесса" указывает свое полное наименование в соответствии с положением об обособленном подразделении. Наименование обособленного подразделения в заголовочной части Заявки на включение (изменение) должно соответствовать полному наименованию обособленного подразделения, указанному в </w:t>
      </w:r>
      <w:hyperlink w:anchor="P1032" w:history="1">
        <w:r w:rsidRPr="00D85104">
          <w:rPr>
            <w:rFonts w:ascii="Times New Roman" w:hAnsi="Times New Roman" w:cs="Times New Roman"/>
            <w:sz w:val="24"/>
            <w:szCs w:val="24"/>
          </w:rPr>
          <w:t>графе 2</w:t>
        </w:r>
      </w:hyperlink>
      <w:r w:rsidRPr="00D85104">
        <w:rPr>
          <w:rFonts w:ascii="Times New Roman" w:hAnsi="Times New Roman" w:cs="Times New Roman"/>
          <w:sz w:val="24"/>
          <w:szCs w:val="24"/>
        </w:rPr>
        <w:t xml:space="preserve"> Заявки на включение (изменение).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07"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включение (изменение)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Строка заполняется во всех случаях. При этом в кодовой зоне заголовочной части указывается код согласно коду главы по бюджетной классификации.</w:t>
      </w:r>
    </w:p>
    <w:p w:rsidR="0035301B" w:rsidRPr="00D85104" w:rsidRDefault="00F4551F" w:rsidP="00D85104">
      <w:pPr>
        <w:pStyle w:val="ConsPlusNormal"/>
        <w:ind w:firstLine="540"/>
        <w:jc w:val="both"/>
        <w:rPr>
          <w:rFonts w:ascii="Times New Roman" w:hAnsi="Times New Roman" w:cs="Times New Roman"/>
          <w:sz w:val="24"/>
          <w:szCs w:val="24"/>
        </w:rPr>
      </w:pPr>
      <w:hyperlink w:anchor="P1007" w:history="1">
        <w:r w:rsidR="0035301B" w:rsidRPr="00D85104">
          <w:rPr>
            <w:rFonts w:ascii="Times New Roman" w:hAnsi="Times New Roman" w:cs="Times New Roman"/>
            <w:sz w:val="24"/>
            <w:szCs w:val="24"/>
          </w:rPr>
          <w:t>Наименование</w:t>
        </w:r>
      </w:hyperlink>
      <w:r w:rsidR="0035301B" w:rsidRPr="00D85104">
        <w:rPr>
          <w:rFonts w:ascii="Times New Roman" w:hAnsi="Times New Roman" w:cs="Times New Roman"/>
          <w:sz w:val="24"/>
          <w:szCs w:val="24"/>
        </w:rPr>
        <w:t xml:space="preserve"> главного распорядителя, главного администратора доходов или главного администратора источников финансирования дефицита в заголовочной части Заявки на включение (изменение) должно соответствовать наименованию указанного в акте учредителя, утвердившего перечень подведомственных ему участников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11"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вышестоящего участника бюджетного процесса" указывается наименование вышестоящего участника бюджетного процесса, в непосредственном ведении которого находится участник бюджетного процесса. При этом в кодовой зоне заголовочной части указывается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вышестоящего участника бюджетного процесса.</w:t>
      </w:r>
    </w:p>
    <w:p w:rsidR="0035301B" w:rsidRPr="00D85104" w:rsidRDefault="00F4551F" w:rsidP="00D85104">
      <w:pPr>
        <w:pStyle w:val="ConsPlusNormal"/>
        <w:ind w:firstLine="540"/>
        <w:jc w:val="both"/>
        <w:rPr>
          <w:rFonts w:ascii="Times New Roman" w:hAnsi="Times New Roman" w:cs="Times New Roman"/>
          <w:sz w:val="24"/>
          <w:szCs w:val="24"/>
        </w:rPr>
      </w:pPr>
      <w:hyperlink w:anchor="P1011" w:history="1">
        <w:r w:rsidR="0035301B" w:rsidRPr="00D85104">
          <w:rPr>
            <w:rFonts w:ascii="Times New Roman" w:hAnsi="Times New Roman" w:cs="Times New Roman"/>
            <w:sz w:val="24"/>
            <w:szCs w:val="24"/>
          </w:rPr>
          <w:t>Наименование</w:t>
        </w:r>
      </w:hyperlink>
      <w:r w:rsidR="0035301B" w:rsidRPr="00D85104">
        <w:rPr>
          <w:rFonts w:ascii="Times New Roman" w:hAnsi="Times New Roman" w:cs="Times New Roman"/>
          <w:sz w:val="24"/>
          <w:szCs w:val="24"/>
        </w:rPr>
        <w:t xml:space="preserve"> вышестоящего участника бюджетного процесса в заголовочной части Заявки на включение (изменение) должно соответствовать </w:t>
      </w:r>
      <w:proofErr w:type="gramStart"/>
      <w:r w:rsidR="0035301B" w:rsidRPr="00D85104">
        <w:rPr>
          <w:rFonts w:ascii="Times New Roman" w:hAnsi="Times New Roman" w:cs="Times New Roman"/>
          <w:sz w:val="24"/>
          <w:szCs w:val="24"/>
        </w:rPr>
        <w:t>указанному</w:t>
      </w:r>
      <w:proofErr w:type="gramEnd"/>
      <w:r w:rsidR="0035301B" w:rsidRPr="00D85104">
        <w:rPr>
          <w:rFonts w:ascii="Times New Roman" w:hAnsi="Times New Roman" w:cs="Times New Roman"/>
          <w:sz w:val="24"/>
          <w:szCs w:val="24"/>
        </w:rPr>
        <w:t xml:space="preserve"> в акте участника бюджетного </w:t>
      </w:r>
      <w:r w:rsidR="0035301B" w:rsidRPr="00D85104">
        <w:rPr>
          <w:rFonts w:ascii="Times New Roman" w:hAnsi="Times New Roman" w:cs="Times New Roman"/>
          <w:sz w:val="24"/>
          <w:szCs w:val="24"/>
        </w:rPr>
        <w:lastRenderedPageBreak/>
        <w:t>процесса, утвердившего перечень подведомственных участников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Обособленное подразделение в </w:t>
      </w:r>
      <w:hyperlink w:anchor="P1011"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вышестоящего участника бюджетного процесса" указывает полное наименование получателя или иного получателя, создавшего обособленное подразделение. При этом в кодовой зоне заголовочной части указывается код получателя или иного получателя, создавшего обособленное подразделение,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При изменении реквизитов участника бюджетного процесса код главы по бюджетной классификации, а также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вышестоящего участника бюджетного процесса при его указании в кодовой части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должны соответствовать кодам, указанным в соответствующей реестровой записи, в Сводном </w:t>
      </w:r>
      <w:hyperlink w:anchor="P388" w:history="1">
        <w:r w:rsidRPr="00D85104">
          <w:rPr>
            <w:rFonts w:ascii="Times New Roman" w:hAnsi="Times New Roman" w:cs="Times New Roman"/>
            <w:sz w:val="24"/>
            <w:szCs w:val="24"/>
          </w:rPr>
          <w:t>реестре</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w:t>
        </w:r>
      </w:hyperlink>
      <w:r w:rsidRPr="00D85104">
        <w:rPr>
          <w:rFonts w:ascii="Times New Roman" w:hAnsi="Times New Roman" w:cs="Times New Roman"/>
          <w:sz w:val="24"/>
          <w:szCs w:val="24"/>
        </w:rPr>
        <w:t xml:space="preserve"> указывается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w:t>
      </w:r>
      <w:hyperlink w:anchor="P1032" w:history="1">
        <w:r w:rsidRPr="00D85104">
          <w:rPr>
            <w:rFonts w:ascii="Times New Roman" w:hAnsi="Times New Roman" w:cs="Times New Roman"/>
            <w:sz w:val="24"/>
            <w:szCs w:val="24"/>
          </w:rPr>
          <w:t>Графа 1</w:t>
        </w:r>
      </w:hyperlink>
      <w:r w:rsidRPr="00D85104">
        <w:rPr>
          <w:rFonts w:ascii="Times New Roman" w:hAnsi="Times New Roman" w:cs="Times New Roman"/>
          <w:sz w:val="24"/>
          <w:szCs w:val="24"/>
        </w:rPr>
        <w:t xml:space="preserve"> не заполняется в случае включения участников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в этом случае в графе проставляется прочерк.</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2</w:t>
        </w:r>
      </w:hyperlink>
      <w:r w:rsidRPr="00D85104">
        <w:rPr>
          <w:rFonts w:ascii="Times New Roman" w:hAnsi="Times New Roman" w:cs="Times New Roman"/>
          <w:sz w:val="24"/>
          <w:szCs w:val="24"/>
        </w:rPr>
        <w:t xml:space="preserve">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3</w:t>
        </w:r>
      </w:hyperlink>
      <w:r w:rsidRPr="00D85104">
        <w:rPr>
          <w:rFonts w:ascii="Times New Roman" w:hAnsi="Times New Roman" w:cs="Times New Roman"/>
          <w:sz w:val="24"/>
          <w:szCs w:val="24"/>
        </w:rPr>
        <w:t xml:space="preserve"> указывается сокращенное наименование участника бюджетного процесса в соответствии с учредительным документом (уставом) и документом о государственной регистрации. В </w:t>
      </w:r>
      <w:hyperlink w:anchor="P1032" w:history="1">
        <w:r w:rsidRPr="00D85104">
          <w:rPr>
            <w:rFonts w:ascii="Times New Roman" w:hAnsi="Times New Roman" w:cs="Times New Roman"/>
            <w:sz w:val="24"/>
            <w:szCs w:val="24"/>
          </w:rPr>
          <w:t>графе 3</w:t>
        </w:r>
      </w:hyperlink>
      <w:r w:rsidRPr="00D85104">
        <w:rPr>
          <w:rFonts w:ascii="Times New Roman" w:hAnsi="Times New Roman" w:cs="Times New Roman"/>
          <w:sz w:val="24"/>
          <w:szCs w:val="24"/>
        </w:rPr>
        <w:t xml:space="preserve"> может быть указано также не предусмотренное учредительными документами краткое наименование. При отсутствии сокращенного либо краткого наименования в </w:t>
      </w:r>
      <w:hyperlink w:anchor="P1032" w:history="1">
        <w:r w:rsidRPr="00D85104">
          <w:rPr>
            <w:rFonts w:ascii="Times New Roman" w:hAnsi="Times New Roman" w:cs="Times New Roman"/>
            <w:sz w:val="24"/>
            <w:szCs w:val="24"/>
          </w:rPr>
          <w:t>графе 3</w:t>
        </w:r>
      </w:hyperlink>
      <w:r w:rsidRPr="00D85104">
        <w:rPr>
          <w:rFonts w:ascii="Times New Roman" w:hAnsi="Times New Roman" w:cs="Times New Roman"/>
          <w:sz w:val="24"/>
          <w:szCs w:val="24"/>
        </w:rPr>
        <w:t xml:space="preserve"> указывается полное наименование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Обособленное подразделение в </w:t>
      </w:r>
      <w:hyperlink w:anchor="P1032" w:history="1">
        <w:r w:rsidRPr="00D85104">
          <w:rPr>
            <w:rFonts w:ascii="Times New Roman" w:hAnsi="Times New Roman" w:cs="Times New Roman"/>
            <w:sz w:val="24"/>
            <w:szCs w:val="24"/>
          </w:rPr>
          <w:t>графе 2</w:t>
        </w:r>
      </w:hyperlink>
      <w:r w:rsidRPr="00D85104">
        <w:rPr>
          <w:rFonts w:ascii="Times New Roman" w:hAnsi="Times New Roman" w:cs="Times New Roman"/>
          <w:sz w:val="24"/>
          <w:szCs w:val="24"/>
        </w:rPr>
        <w:t xml:space="preserve"> указывает полное наименование в соответствии с положением об обособленном подразделении. В </w:t>
      </w:r>
      <w:hyperlink w:anchor="P1032" w:history="1">
        <w:r w:rsidRPr="00D85104">
          <w:rPr>
            <w:rFonts w:ascii="Times New Roman" w:hAnsi="Times New Roman" w:cs="Times New Roman"/>
            <w:sz w:val="24"/>
            <w:szCs w:val="24"/>
          </w:rPr>
          <w:t>графе 3</w:t>
        </w:r>
      </w:hyperlink>
      <w:r w:rsidRPr="00D85104">
        <w:rPr>
          <w:rFonts w:ascii="Times New Roman" w:hAnsi="Times New Roman" w:cs="Times New Roman"/>
          <w:sz w:val="24"/>
          <w:szCs w:val="24"/>
        </w:rPr>
        <w:t xml:space="preserve"> указывает сокращенное наименование при его наличии, а также может быть указано краткое наименование. При отсутствии сокращенного либо краткого наименования в </w:t>
      </w:r>
      <w:hyperlink w:anchor="P1032" w:history="1">
        <w:r w:rsidRPr="00D85104">
          <w:rPr>
            <w:rFonts w:ascii="Times New Roman" w:hAnsi="Times New Roman" w:cs="Times New Roman"/>
            <w:sz w:val="24"/>
            <w:szCs w:val="24"/>
          </w:rPr>
          <w:t>графе 3</w:t>
        </w:r>
      </w:hyperlink>
      <w:r w:rsidRPr="00D85104">
        <w:rPr>
          <w:rFonts w:ascii="Times New Roman" w:hAnsi="Times New Roman" w:cs="Times New Roman"/>
          <w:sz w:val="24"/>
          <w:szCs w:val="24"/>
        </w:rPr>
        <w:t xml:space="preserve"> указывается полное наименование обособленного подразделения.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4</w:t>
        </w:r>
      </w:hyperlink>
      <w:r w:rsidRPr="00D85104">
        <w:rPr>
          <w:rFonts w:ascii="Times New Roman" w:hAnsi="Times New Roman" w:cs="Times New Roman"/>
          <w:sz w:val="24"/>
          <w:szCs w:val="24"/>
        </w:rPr>
        <w:t xml:space="preserve"> указывается код участника бюджетного процесса по ОКФС, соответствующий республиканской форме собственности.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Обособленное подразделение в </w:t>
      </w:r>
      <w:hyperlink w:anchor="P1032" w:history="1">
        <w:r w:rsidRPr="00D85104">
          <w:rPr>
            <w:rFonts w:ascii="Times New Roman" w:hAnsi="Times New Roman" w:cs="Times New Roman"/>
            <w:sz w:val="24"/>
            <w:szCs w:val="24"/>
          </w:rPr>
          <w:t>графе 4</w:t>
        </w:r>
      </w:hyperlink>
      <w:r w:rsidRPr="00D85104">
        <w:rPr>
          <w:rFonts w:ascii="Times New Roman" w:hAnsi="Times New Roman" w:cs="Times New Roman"/>
          <w:sz w:val="24"/>
          <w:szCs w:val="24"/>
        </w:rPr>
        <w:t xml:space="preserve"> указывают код по ОКФС вышестоящего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5</w:t>
        </w:r>
      </w:hyperlink>
      <w:r w:rsidRPr="00D85104">
        <w:rPr>
          <w:rFonts w:ascii="Times New Roman" w:hAnsi="Times New Roman" w:cs="Times New Roman"/>
          <w:sz w:val="24"/>
          <w:szCs w:val="24"/>
        </w:rPr>
        <w:t xml:space="preserve"> указывается код по ОКОПФ, соответствующий коду по ОКОПФ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Обособленное подразделение </w:t>
      </w:r>
      <w:hyperlink w:anchor="P1032" w:history="1">
        <w:r w:rsidRPr="00D85104">
          <w:rPr>
            <w:rFonts w:ascii="Times New Roman" w:hAnsi="Times New Roman" w:cs="Times New Roman"/>
            <w:sz w:val="24"/>
            <w:szCs w:val="24"/>
          </w:rPr>
          <w:t>графу 5</w:t>
        </w:r>
      </w:hyperlink>
      <w:r w:rsidRPr="00D85104">
        <w:rPr>
          <w:rFonts w:ascii="Times New Roman" w:hAnsi="Times New Roman" w:cs="Times New Roman"/>
          <w:sz w:val="24"/>
          <w:szCs w:val="24"/>
        </w:rPr>
        <w:t xml:space="preserve"> не заполняют. В графе проставляется прочерк.</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6</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распорядителя или распорядителя,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7</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получателя,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8</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иного получателя,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Отметка о налич</w:t>
      </w:r>
      <w:proofErr w:type="gramStart"/>
      <w:r w:rsidRPr="00D85104">
        <w:rPr>
          <w:rFonts w:ascii="Times New Roman" w:hAnsi="Times New Roman" w:cs="Times New Roman"/>
          <w:sz w:val="24"/>
          <w:szCs w:val="24"/>
        </w:rPr>
        <w:t>ии у у</w:t>
      </w:r>
      <w:proofErr w:type="gramEnd"/>
      <w:r w:rsidRPr="00D85104">
        <w:rPr>
          <w:rFonts w:ascii="Times New Roman" w:hAnsi="Times New Roman" w:cs="Times New Roman"/>
          <w:sz w:val="24"/>
          <w:szCs w:val="24"/>
        </w:rPr>
        <w:t xml:space="preserve">частника бюджетного процесса бюджетных полномочий иного получателя должна быть подтверждена включением в перечень иных получателей, находящихся в ведении главного распорядителя, и разрешением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на открытие счета в учреждении Центрального Банка Российской Федерации или кредитной организации.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9</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администратора или администратора доходов с бюджетными полномочиями главного администратора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10</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администратора доходов,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11</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администратора источников финансирования дефицита или </w:t>
      </w:r>
      <w:r w:rsidRPr="00D85104">
        <w:rPr>
          <w:rFonts w:ascii="Times New Roman" w:hAnsi="Times New Roman" w:cs="Times New Roman"/>
          <w:sz w:val="24"/>
          <w:szCs w:val="24"/>
        </w:rPr>
        <w:lastRenderedPageBreak/>
        <w:t>администратора источников финансирования дефицита с бюджетными полномочиями главного администратора, осуществляющих операции с источниками внутреннего финансирования дефицита,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12</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внешнего финансирования дефицита,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13</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внутреннего финансирования дефицита,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14</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внешнего финансирования дефицита,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15</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по осуществлению операций со средствами, поступающими во временное распоряжение,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16</w:t>
        </w:r>
      </w:hyperlink>
      <w:r w:rsidRPr="00D85104">
        <w:rPr>
          <w:rFonts w:ascii="Times New Roman" w:hAnsi="Times New Roman" w:cs="Times New Roman"/>
          <w:sz w:val="24"/>
          <w:szCs w:val="24"/>
        </w:rPr>
        <w:t xml:space="preserve"> указывается дата, начиная с которой может быть включена (обновлена) реестровая запись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в формате "день, месяц, год" (00.00.0000, например, 28.10.2009).</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случае включения бюджетных полномочий участника бюджетного процесса дата, указанная в </w:t>
      </w:r>
      <w:hyperlink w:anchor="P1032" w:history="1">
        <w:r w:rsidRPr="00D85104">
          <w:rPr>
            <w:rFonts w:ascii="Times New Roman" w:hAnsi="Times New Roman" w:cs="Times New Roman"/>
            <w:sz w:val="24"/>
            <w:szCs w:val="24"/>
          </w:rPr>
          <w:t>графе 16</w:t>
        </w:r>
      </w:hyperlink>
      <w:r w:rsidRPr="00D85104">
        <w:rPr>
          <w:rFonts w:ascii="Times New Roman" w:hAnsi="Times New Roman" w:cs="Times New Roman"/>
          <w:sz w:val="24"/>
          <w:szCs w:val="24"/>
        </w:rPr>
        <w:t xml:space="preserve"> Заявки на включение (изменение), должна соответствовать дате вступления в силу документа о наделении участника бюджетного процесса соответствующими бюджетными полномочиями. При этом</w:t>
      </w:r>
      <w:proofErr w:type="gramStart"/>
      <w:r w:rsidRPr="00D85104">
        <w:rPr>
          <w:rFonts w:ascii="Times New Roman" w:hAnsi="Times New Roman" w:cs="Times New Roman"/>
          <w:sz w:val="24"/>
          <w:szCs w:val="24"/>
        </w:rPr>
        <w:t>,</w:t>
      </w:r>
      <w:proofErr w:type="gramEnd"/>
      <w:r w:rsidRPr="00D85104">
        <w:rPr>
          <w:rFonts w:ascii="Times New Roman" w:hAnsi="Times New Roman" w:cs="Times New Roman"/>
          <w:sz w:val="24"/>
          <w:szCs w:val="24"/>
        </w:rPr>
        <w:t xml:space="preserve"> если дата вступления в силу документа о наделении участника бюджетного процесса указанными бюджетными полномочиями предшествует дате заполнения Заявки на включение (изменение), указанной в заголовочной части, то в </w:t>
      </w:r>
      <w:hyperlink w:anchor="P1032" w:history="1">
        <w:r w:rsidRPr="00D85104">
          <w:rPr>
            <w:rFonts w:ascii="Times New Roman" w:hAnsi="Times New Roman" w:cs="Times New Roman"/>
            <w:sz w:val="24"/>
            <w:szCs w:val="24"/>
          </w:rPr>
          <w:t>графе 16</w:t>
        </w:r>
      </w:hyperlink>
      <w:r w:rsidRPr="00D85104">
        <w:rPr>
          <w:rFonts w:ascii="Times New Roman" w:hAnsi="Times New Roman" w:cs="Times New Roman"/>
          <w:sz w:val="24"/>
          <w:szCs w:val="24"/>
        </w:rPr>
        <w:t xml:space="preserve"> Заявки на включение (изменение) указывается дата заполнения Заявки на включение (изменение).</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 xml:space="preserve">Отметки в </w:t>
      </w:r>
      <w:hyperlink w:anchor="P1032" w:history="1">
        <w:r w:rsidRPr="00D85104">
          <w:rPr>
            <w:rFonts w:ascii="Times New Roman" w:hAnsi="Times New Roman" w:cs="Times New Roman"/>
            <w:sz w:val="24"/>
            <w:szCs w:val="24"/>
          </w:rPr>
          <w:t>графах 6</w:t>
        </w:r>
      </w:hyperlink>
      <w:r w:rsidRPr="00D85104">
        <w:rPr>
          <w:rFonts w:ascii="Times New Roman" w:hAnsi="Times New Roman" w:cs="Times New Roman"/>
          <w:sz w:val="24"/>
          <w:szCs w:val="24"/>
        </w:rPr>
        <w:t xml:space="preserve">, </w:t>
      </w:r>
      <w:hyperlink w:anchor="P1032" w:history="1">
        <w:r w:rsidRPr="00D85104">
          <w:rPr>
            <w:rFonts w:ascii="Times New Roman" w:hAnsi="Times New Roman" w:cs="Times New Roman"/>
            <w:sz w:val="24"/>
            <w:szCs w:val="24"/>
          </w:rPr>
          <w:t>7</w:t>
        </w:r>
      </w:hyperlink>
      <w:r w:rsidRPr="00D85104">
        <w:rPr>
          <w:rFonts w:ascii="Times New Roman" w:hAnsi="Times New Roman" w:cs="Times New Roman"/>
          <w:sz w:val="24"/>
          <w:szCs w:val="24"/>
        </w:rPr>
        <w:t xml:space="preserve">, </w:t>
      </w:r>
      <w:hyperlink w:anchor="P1032" w:history="1">
        <w:r w:rsidRPr="00D85104">
          <w:rPr>
            <w:rFonts w:ascii="Times New Roman" w:hAnsi="Times New Roman" w:cs="Times New Roman"/>
            <w:sz w:val="24"/>
            <w:szCs w:val="24"/>
          </w:rPr>
          <w:t>11</w:t>
        </w:r>
      </w:hyperlink>
      <w:r w:rsidRPr="00D85104">
        <w:rPr>
          <w:rFonts w:ascii="Times New Roman" w:hAnsi="Times New Roman" w:cs="Times New Roman"/>
          <w:sz w:val="24"/>
          <w:szCs w:val="24"/>
        </w:rPr>
        <w:t xml:space="preserve"> - </w:t>
      </w:r>
      <w:hyperlink w:anchor="P1032" w:history="1">
        <w:r w:rsidRPr="00D85104">
          <w:rPr>
            <w:rFonts w:ascii="Times New Roman" w:hAnsi="Times New Roman" w:cs="Times New Roman"/>
            <w:sz w:val="24"/>
            <w:szCs w:val="24"/>
          </w:rPr>
          <w:t>14</w:t>
        </w:r>
      </w:hyperlink>
      <w:r w:rsidRPr="00D85104">
        <w:rPr>
          <w:rFonts w:ascii="Times New Roman" w:hAnsi="Times New Roman" w:cs="Times New Roman"/>
          <w:sz w:val="24"/>
          <w:szCs w:val="24"/>
        </w:rPr>
        <w:t xml:space="preserve"> Заявки на включение (изменение) должны соответствовать положениям акта главного распорядителя или главного администратора источников финансирования дефицита об утверждении перечня подведомственных участников бюджетного процесса о наделении участника бюджетного процесса бюджетными полномочиями распорядителя, получателя, администратора источников финансирования дефицита с бюджетными полномочиями главного администратора, администратора источников финансирования дефицита или об исключении для участника бюджетного процесса соответствующих</w:t>
      </w:r>
      <w:proofErr w:type="gramEnd"/>
      <w:r w:rsidRPr="00D85104">
        <w:rPr>
          <w:rFonts w:ascii="Times New Roman" w:hAnsi="Times New Roman" w:cs="Times New Roman"/>
          <w:sz w:val="24"/>
          <w:szCs w:val="24"/>
        </w:rPr>
        <w:t xml:space="preserve"> бюджетных полномочий.</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 xml:space="preserve">Отметки в </w:t>
      </w:r>
      <w:hyperlink w:anchor="P1032" w:history="1">
        <w:r w:rsidRPr="00D85104">
          <w:rPr>
            <w:rFonts w:ascii="Times New Roman" w:hAnsi="Times New Roman" w:cs="Times New Roman"/>
            <w:sz w:val="24"/>
            <w:szCs w:val="24"/>
          </w:rPr>
          <w:t>графе 9</w:t>
        </w:r>
      </w:hyperlink>
      <w:r w:rsidRPr="00D85104">
        <w:rPr>
          <w:rFonts w:ascii="Times New Roman" w:hAnsi="Times New Roman" w:cs="Times New Roman"/>
          <w:sz w:val="24"/>
          <w:szCs w:val="24"/>
        </w:rPr>
        <w:t xml:space="preserve"> и </w:t>
      </w:r>
      <w:hyperlink w:anchor="P1032" w:history="1">
        <w:r w:rsidRPr="00D85104">
          <w:rPr>
            <w:rFonts w:ascii="Times New Roman" w:hAnsi="Times New Roman" w:cs="Times New Roman"/>
            <w:sz w:val="24"/>
            <w:szCs w:val="24"/>
          </w:rPr>
          <w:t>10</w:t>
        </w:r>
      </w:hyperlink>
      <w:r w:rsidRPr="00D85104">
        <w:rPr>
          <w:rFonts w:ascii="Times New Roman" w:hAnsi="Times New Roman" w:cs="Times New Roman"/>
          <w:sz w:val="24"/>
          <w:szCs w:val="24"/>
        </w:rPr>
        <w:t xml:space="preserve"> Заявки на включение (изменение) должны соответствовать положениям акта главного администратора доходов, утвердившего перечень подведомственных администраторов доходов с бюджетными полномочиями главного администратора и администраторов доходов, о наделении участника бюджетного процесса бюджетными полномочиями администратора доходов с бюджетными полномочиями главного администратора и (или) администратора доходов, а также положениям правовых актов, утвержденных главным администратором доходов, в ведении которого</w:t>
      </w:r>
      <w:proofErr w:type="gramEnd"/>
      <w:r w:rsidRPr="00D85104">
        <w:rPr>
          <w:rFonts w:ascii="Times New Roman" w:hAnsi="Times New Roman" w:cs="Times New Roman"/>
          <w:sz w:val="24"/>
          <w:szCs w:val="24"/>
        </w:rPr>
        <w:t xml:space="preserve"> находится участник бюджетного процесса, о наделении его бюджетными полномочиями администратора доходов либо об исключении для участника бюджетного процесса бюджетных полномочий администратора доходов.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Заявке на включение (изменение) </w:t>
      </w:r>
      <w:hyperlink w:anchor="P1032" w:history="1">
        <w:r w:rsidRPr="00D85104">
          <w:rPr>
            <w:rFonts w:ascii="Times New Roman" w:hAnsi="Times New Roman" w:cs="Times New Roman"/>
            <w:sz w:val="24"/>
            <w:szCs w:val="24"/>
          </w:rPr>
          <w:t>графы 2</w:t>
        </w:r>
      </w:hyperlink>
      <w:r w:rsidRPr="00D85104">
        <w:rPr>
          <w:rFonts w:ascii="Times New Roman" w:hAnsi="Times New Roman" w:cs="Times New Roman"/>
          <w:sz w:val="24"/>
          <w:szCs w:val="24"/>
        </w:rPr>
        <w:t xml:space="preserve"> - </w:t>
      </w:r>
      <w:hyperlink w:anchor="P1032" w:history="1">
        <w:r w:rsidRPr="00D85104">
          <w:rPr>
            <w:rFonts w:ascii="Times New Roman" w:hAnsi="Times New Roman" w:cs="Times New Roman"/>
            <w:sz w:val="24"/>
            <w:szCs w:val="24"/>
          </w:rPr>
          <w:t>16</w:t>
        </w:r>
      </w:hyperlink>
      <w:r w:rsidRPr="00D85104">
        <w:rPr>
          <w:rFonts w:ascii="Times New Roman" w:hAnsi="Times New Roman" w:cs="Times New Roman"/>
          <w:sz w:val="24"/>
          <w:szCs w:val="24"/>
        </w:rPr>
        <w:t xml:space="preserve"> подлежат обязательному заполнению (с учетом указанных особенностей).</w:t>
      </w:r>
    </w:p>
    <w:p w:rsidR="0035301B" w:rsidRPr="00D85104" w:rsidRDefault="00F4551F" w:rsidP="00D85104">
      <w:pPr>
        <w:pStyle w:val="ConsPlusNormal"/>
        <w:ind w:firstLine="540"/>
        <w:jc w:val="both"/>
        <w:rPr>
          <w:rFonts w:ascii="Times New Roman" w:hAnsi="Times New Roman" w:cs="Times New Roman"/>
          <w:sz w:val="24"/>
          <w:szCs w:val="24"/>
        </w:rPr>
      </w:pPr>
      <w:hyperlink w:anchor="P994" w:history="1">
        <w:r w:rsidR="0035301B" w:rsidRPr="00D85104">
          <w:rPr>
            <w:rFonts w:ascii="Times New Roman" w:hAnsi="Times New Roman" w:cs="Times New Roman"/>
            <w:sz w:val="24"/>
            <w:szCs w:val="24"/>
          </w:rPr>
          <w:t>Заявка</w:t>
        </w:r>
      </w:hyperlink>
      <w:r w:rsidR="0035301B" w:rsidRPr="00D85104">
        <w:rPr>
          <w:rFonts w:ascii="Times New Roman" w:hAnsi="Times New Roman" w:cs="Times New Roman"/>
          <w:sz w:val="24"/>
          <w:szCs w:val="24"/>
        </w:rPr>
        <w:t xml:space="preserve"> на включение (изменение) подписывается руководителем участника бюджетного процесса (или уполномоченным им лицом) и ответственным исполнителем с указанием должностей, расшифровки подписей с указанием инициалов и фамилий и номера телефона.</w:t>
      </w:r>
    </w:p>
    <w:p w:rsidR="0035301B" w:rsidRPr="00D85104" w:rsidRDefault="00F4551F" w:rsidP="00D85104">
      <w:pPr>
        <w:pStyle w:val="ConsPlusNormal"/>
        <w:ind w:firstLine="540"/>
        <w:jc w:val="both"/>
        <w:rPr>
          <w:rFonts w:ascii="Times New Roman" w:hAnsi="Times New Roman" w:cs="Times New Roman"/>
          <w:sz w:val="24"/>
          <w:szCs w:val="24"/>
        </w:rPr>
      </w:pPr>
      <w:hyperlink w:anchor="P1119"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F4551F" w:rsidP="00D85104">
      <w:pPr>
        <w:pStyle w:val="ConsPlusNormal"/>
        <w:ind w:firstLine="540"/>
        <w:jc w:val="both"/>
        <w:rPr>
          <w:rFonts w:ascii="Times New Roman" w:hAnsi="Times New Roman" w:cs="Times New Roman"/>
          <w:sz w:val="24"/>
          <w:szCs w:val="24"/>
        </w:rPr>
      </w:pPr>
      <w:hyperlink w:anchor="P1113" w:history="1">
        <w:r w:rsidR="0035301B" w:rsidRPr="00D85104">
          <w:rPr>
            <w:rFonts w:ascii="Times New Roman" w:hAnsi="Times New Roman" w:cs="Times New Roman"/>
            <w:sz w:val="24"/>
            <w:szCs w:val="24"/>
          </w:rPr>
          <w:t>Подпись</w:t>
        </w:r>
      </w:hyperlink>
      <w:r w:rsidR="0035301B" w:rsidRPr="00D85104">
        <w:rPr>
          <w:rFonts w:ascii="Times New Roman" w:hAnsi="Times New Roman" w:cs="Times New Roman"/>
          <w:sz w:val="24"/>
          <w:szCs w:val="24"/>
        </w:rPr>
        <w:t xml:space="preserve"> руководителя участника бюджетного процесса или уполномоченного им лица в Заявке на включение (изменение) должна соответствовать подписи в карточке образцов подписей.</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21"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"Номер, присвоенный </w:t>
      </w:r>
      <w:proofErr w:type="spellStart"/>
      <w:r w:rsidR="00856599" w:rsidRPr="00D85104">
        <w:rPr>
          <w:rFonts w:ascii="Times New Roman" w:hAnsi="Times New Roman" w:cs="Times New Roman"/>
          <w:sz w:val="24"/>
          <w:szCs w:val="24"/>
        </w:rPr>
        <w:t>финорганом</w:t>
      </w:r>
      <w:proofErr w:type="spellEnd"/>
      <w:r w:rsidRPr="00D85104">
        <w:rPr>
          <w:rFonts w:ascii="Times New Roman" w:hAnsi="Times New Roman" w:cs="Times New Roman"/>
          <w:sz w:val="24"/>
          <w:szCs w:val="24"/>
        </w:rPr>
        <w:t>" проставляется регистрационный номер проверенной Заявки на включение (изменение), соответствующей установленным настоящим Порядком требованиям. Указанный регистрационный номер состоит из порядкового номера Заявки на включение (изменение), соответствующей установленным требованиям.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24"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"Дата постановки на учет </w:t>
      </w:r>
      <w:proofErr w:type="spellStart"/>
      <w:r w:rsidR="00856599" w:rsidRPr="00D85104">
        <w:rPr>
          <w:rFonts w:ascii="Times New Roman" w:hAnsi="Times New Roman" w:cs="Times New Roman"/>
          <w:sz w:val="24"/>
          <w:szCs w:val="24"/>
        </w:rPr>
        <w:t>финоргане</w:t>
      </w:r>
      <w:proofErr w:type="spellEnd"/>
      <w:r w:rsidRPr="00D85104">
        <w:rPr>
          <w:rFonts w:ascii="Times New Roman" w:hAnsi="Times New Roman" w:cs="Times New Roman"/>
          <w:sz w:val="24"/>
          <w:szCs w:val="24"/>
        </w:rPr>
        <w:t xml:space="preserve">" указывается дата присвоения Заявке на включение (изменение) регистрационного номера - дата постановки на учет в </w:t>
      </w:r>
      <w:proofErr w:type="spellStart"/>
      <w:r w:rsidR="00856599" w:rsidRPr="00D85104">
        <w:rPr>
          <w:rFonts w:ascii="Times New Roman" w:hAnsi="Times New Roman" w:cs="Times New Roman"/>
          <w:sz w:val="24"/>
          <w:szCs w:val="24"/>
        </w:rPr>
        <w:t>финоргане</w:t>
      </w:r>
      <w:r w:rsidRPr="00D85104">
        <w:rPr>
          <w:rFonts w:ascii="Times New Roman" w:hAnsi="Times New Roman" w:cs="Times New Roman"/>
          <w:sz w:val="24"/>
          <w:szCs w:val="24"/>
        </w:rPr>
        <w:t>в</w:t>
      </w:r>
      <w:proofErr w:type="spellEnd"/>
      <w:r w:rsidRPr="00D85104">
        <w:rPr>
          <w:rFonts w:ascii="Times New Roman" w:hAnsi="Times New Roman" w:cs="Times New Roman"/>
          <w:sz w:val="24"/>
          <w:szCs w:val="24"/>
        </w:rPr>
        <w:t xml:space="preserve">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16"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"Ответственный исполнитель отдела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проставляется должность работника отдела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26"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"Вид операции" в случае выявления по результатам проверки Заявки на включение (изменение) несоответствия установленным требованиям, указывается причина ее возврата.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Каждая завершенная страница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на бумажном носителе должна быть пронумерована. На последнем листе указывается общее число страниц документа.</w:t>
      </w:r>
    </w:p>
    <w:p w:rsidR="0035301B" w:rsidRPr="00D85104" w:rsidRDefault="00F4551F" w:rsidP="00D85104">
      <w:pPr>
        <w:pStyle w:val="ConsPlusNormal"/>
        <w:ind w:firstLine="540"/>
        <w:jc w:val="both"/>
        <w:rPr>
          <w:rFonts w:ascii="Times New Roman" w:hAnsi="Times New Roman" w:cs="Times New Roman"/>
          <w:sz w:val="24"/>
          <w:szCs w:val="24"/>
        </w:rPr>
      </w:pPr>
      <w:hyperlink r:id="rId12" w:history="1">
        <w:proofErr w:type="gramStart"/>
        <w:r w:rsidR="0035301B" w:rsidRPr="00D85104">
          <w:rPr>
            <w:rFonts w:ascii="Times New Roman" w:hAnsi="Times New Roman" w:cs="Times New Roman"/>
            <w:sz w:val="24"/>
            <w:szCs w:val="24"/>
          </w:rPr>
          <w:t>5.4</w:t>
        </w:r>
      </w:hyperlink>
      <w:r w:rsidR="0035301B" w:rsidRPr="00D85104">
        <w:rPr>
          <w:rFonts w:ascii="Times New Roman" w:hAnsi="Times New Roman" w:cs="Times New Roman"/>
          <w:sz w:val="24"/>
          <w:szCs w:val="24"/>
        </w:rPr>
        <w:t xml:space="preserve">. Формирование </w:t>
      </w:r>
      <w:hyperlink w:anchor="P1150" w:history="1">
        <w:r w:rsidR="0035301B" w:rsidRPr="00D85104">
          <w:rPr>
            <w:rFonts w:ascii="Times New Roman" w:hAnsi="Times New Roman" w:cs="Times New Roman"/>
            <w:sz w:val="24"/>
            <w:szCs w:val="24"/>
          </w:rPr>
          <w:t>Извещения</w:t>
        </w:r>
      </w:hyperlink>
      <w:r w:rsidR="0035301B" w:rsidRPr="00D85104">
        <w:rPr>
          <w:rFonts w:ascii="Times New Roman" w:hAnsi="Times New Roman" w:cs="Times New Roman"/>
          <w:sz w:val="24"/>
          <w:szCs w:val="24"/>
        </w:rPr>
        <w:t xml:space="preserve">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w:t>
      </w:r>
      <w:r w:rsidR="00EE170B" w:rsidRPr="00EE170B">
        <w:rPr>
          <w:rFonts w:ascii="Times New Roman" w:hAnsi="Times New Roman" w:cs="Times New Roman"/>
          <w:color w:val="FF0000"/>
          <w:sz w:val="24"/>
          <w:szCs w:val="24"/>
        </w:rPr>
        <w:t xml:space="preserve"> </w:t>
      </w:r>
      <w:r w:rsidR="00EE170B" w:rsidRPr="00B14F89">
        <w:rPr>
          <w:rFonts w:ascii="Times New Roman" w:hAnsi="Times New Roman" w:cs="Times New Roman"/>
          <w:sz w:val="24"/>
          <w:szCs w:val="24"/>
        </w:rPr>
        <w:t xml:space="preserve">сельского поселения </w:t>
      </w:r>
      <w:r w:rsidR="00B14F89" w:rsidRPr="00B14F89">
        <w:rPr>
          <w:rFonts w:ascii="Times New Roman" w:hAnsi="Times New Roman" w:cs="Times New Roman"/>
          <w:sz w:val="24"/>
          <w:szCs w:val="24"/>
        </w:rPr>
        <w:t>Кузбаевский</w:t>
      </w:r>
      <w:r w:rsidR="00EE170B" w:rsidRPr="00B14F89">
        <w:rPr>
          <w:rFonts w:ascii="Times New Roman" w:hAnsi="Times New Roman" w:cs="Times New Roman"/>
          <w:sz w:val="24"/>
          <w:szCs w:val="24"/>
        </w:rPr>
        <w:t xml:space="preserve"> сельсовет</w:t>
      </w:r>
      <w:r w:rsidR="0035301B" w:rsidRPr="00B14F89">
        <w:rPr>
          <w:rFonts w:ascii="Times New Roman" w:hAnsi="Times New Roman" w:cs="Times New Roman"/>
          <w:sz w:val="24"/>
          <w:szCs w:val="24"/>
        </w:rPr>
        <w:t xml:space="preserve"> </w:t>
      </w:r>
      <w:r w:rsidR="00856599" w:rsidRPr="00B14F89">
        <w:rPr>
          <w:rFonts w:ascii="Times New Roman" w:hAnsi="Times New Roman" w:cs="Times New Roman"/>
          <w:sz w:val="24"/>
          <w:szCs w:val="24"/>
        </w:rPr>
        <w:t xml:space="preserve">муниципального района Бураевский район </w:t>
      </w:r>
      <w:r w:rsidR="0035301B" w:rsidRPr="00B14F89">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EE170B" w:rsidRPr="00B14F89">
        <w:rPr>
          <w:rFonts w:ascii="Times New Roman" w:hAnsi="Times New Roman" w:cs="Times New Roman"/>
          <w:sz w:val="24"/>
          <w:szCs w:val="24"/>
        </w:rPr>
        <w:t xml:space="preserve"> сельского поселения </w:t>
      </w:r>
      <w:r w:rsidR="00B14F89" w:rsidRPr="00B14F89">
        <w:rPr>
          <w:rFonts w:ascii="Times New Roman" w:hAnsi="Times New Roman" w:cs="Times New Roman"/>
          <w:sz w:val="24"/>
          <w:szCs w:val="24"/>
        </w:rPr>
        <w:t>Кузбаевский</w:t>
      </w:r>
      <w:r w:rsidR="00EE170B" w:rsidRPr="00B14F89">
        <w:rPr>
          <w:rFonts w:ascii="Times New Roman" w:hAnsi="Times New Roman" w:cs="Times New Roman"/>
          <w:sz w:val="24"/>
          <w:szCs w:val="24"/>
        </w:rPr>
        <w:t xml:space="preserve"> сельсовет</w:t>
      </w:r>
      <w:r w:rsidR="00856599" w:rsidRPr="00B14F89">
        <w:rPr>
          <w:rFonts w:ascii="Times New Roman" w:hAnsi="Times New Roman" w:cs="Times New Roman"/>
          <w:sz w:val="24"/>
          <w:szCs w:val="24"/>
        </w:rPr>
        <w:t xml:space="preserve"> муниципального района Бураевский район</w:t>
      </w:r>
      <w:r w:rsidR="0035301B" w:rsidRPr="00B14F89">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EE170B" w:rsidRPr="00B14F89">
        <w:rPr>
          <w:rFonts w:ascii="Times New Roman" w:hAnsi="Times New Roman" w:cs="Times New Roman"/>
          <w:sz w:val="24"/>
          <w:szCs w:val="24"/>
        </w:rPr>
        <w:t xml:space="preserve"> сельского поселения </w:t>
      </w:r>
      <w:r w:rsidR="00B14F89" w:rsidRPr="00B14F89">
        <w:rPr>
          <w:rFonts w:ascii="Times New Roman" w:hAnsi="Times New Roman" w:cs="Times New Roman"/>
          <w:sz w:val="24"/>
          <w:szCs w:val="24"/>
        </w:rPr>
        <w:t>Кузбаевский</w:t>
      </w:r>
      <w:r w:rsidR="00EE170B" w:rsidRPr="00B14F89">
        <w:rPr>
          <w:rFonts w:ascii="Times New Roman" w:hAnsi="Times New Roman" w:cs="Times New Roman"/>
          <w:sz w:val="24"/>
          <w:szCs w:val="24"/>
        </w:rPr>
        <w:t xml:space="preserve"> сельсовет</w:t>
      </w:r>
      <w:r w:rsidR="00856599" w:rsidRPr="00D85104">
        <w:rPr>
          <w:rFonts w:ascii="Times New Roman" w:hAnsi="Times New Roman" w:cs="Times New Roman"/>
          <w:sz w:val="24"/>
          <w:szCs w:val="24"/>
        </w:rPr>
        <w:t xml:space="preserve"> муниципального района</w:t>
      </w:r>
      <w:proofErr w:type="gramEnd"/>
      <w:r w:rsidR="00856599" w:rsidRPr="00D85104">
        <w:rPr>
          <w:rFonts w:ascii="Times New Roman" w:hAnsi="Times New Roman" w:cs="Times New Roman"/>
          <w:sz w:val="24"/>
          <w:szCs w:val="24"/>
        </w:rPr>
        <w:t xml:space="preserve"> Бураевский район</w:t>
      </w:r>
      <w:r w:rsidR="0035301B" w:rsidRPr="00D85104">
        <w:rPr>
          <w:rFonts w:ascii="Times New Roman" w:hAnsi="Times New Roman" w:cs="Times New Roman"/>
          <w:sz w:val="24"/>
          <w:szCs w:val="24"/>
        </w:rPr>
        <w:t xml:space="preserve"> Республики Башкортостан согласно приложению N 4 к настоящему Порядку осуществляется отделом </w:t>
      </w:r>
      <w:proofErr w:type="spellStart"/>
      <w:r w:rsidR="00856599" w:rsidRPr="00D85104">
        <w:rPr>
          <w:rFonts w:ascii="Times New Roman" w:hAnsi="Times New Roman" w:cs="Times New Roman"/>
          <w:sz w:val="24"/>
          <w:szCs w:val="24"/>
        </w:rPr>
        <w:t>финоргана</w:t>
      </w:r>
      <w:proofErr w:type="spellEnd"/>
      <w:r w:rsidR="0035301B" w:rsidRPr="00D85104">
        <w:rPr>
          <w:rFonts w:ascii="Times New Roman" w:hAnsi="Times New Roman" w:cs="Times New Roman"/>
          <w:sz w:val="24"/>
          <w:szCs w:val="24"/>
        </w:rPr>
        <w:t xml:space="preserve"> следующим образом.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50" w:history="1">
        <w:r w:rsidRPr="00D85104">
          <w:rPr>
            <w:rFonts w:ascii="Times New Roman" w:hAnsi="Times New Roman" w:cs="Times New Roman"/>
            <w:sz w:val="24"/>
            <w:szCs w:val="24"/>
          </w:rPr>
          <w:t>заголовочной части</w:t>
        </w:r>
      </w:hyperlink>
      <w:r w:rsidRPr="00D85104">
        <w:rPr>
          <w:rFonts w:ascii="Times New Roman" w:hAnsi="Times New Roman" w:cs="Times New Roman"/>
          <w:sz w:val="24"/>
          <w:szCs w:val="24"/>
        </w:rPr>
        <w:t xml:space="preserve"> указывается номер Извещения о включении (изменении) реквизитов.</w:t>
      </w:r>
    </w:p>
    <w:p w:rsidR="0035301B" w:rsidRPr="00D85104" w:rsidRDefault="00F4551F" w:rsidP="00D85104">
      <w:pPr>
        <w:pStyle w:val="ConsPlusNormal"/>
        <w:ind w:firstLine="540"/>
        <w:jc w:val="both"/>
        <w:rPr>
          <w:rFonts w:ascii="Times New Roman" w:hAnsi="Times New Roman" w:cs="Times New Roman"/>
          <w:sz w:val="24"/>
          <w:szCs w:val="24"/>
        </w:rPr>
      </w:pPr>
      <w:hyperlink w:anchor="P1150" w:history="1">
        <w:r w:rsidR="0035301B" w:rsidRPr="00D85104">
          <w:rPr>
            <w:rFonts w:ascii="Times New Roman" w:hAnsi="Times New Roman" w:cs="Times New Roman"/>
            <w:sz w:val="24"/>
            <w:szCs w:val="24"/>
          </w:rPr>
          <w:t>Номер</w:t>
        </w:r>
      </w:hyperlink>
      <w:r w:rsidR="0035301B" w:rsidRPr="00D85104">
        <w:rPr>
          <w:rFonts w:ascii="Times New Roman" w:hAnsi="Times New Roman" w:cs="Times New Roman"/>
          <w:sz w:val="24"/>
          <w:szCs w:val="24"/>
        </w:rPr>
        <w:t xml:space="preserve"> Извещения о включении (изменении) реквизитов состоит из основного номера, присваиваемого в установленном порядке. Основной номер присваивается </w:t>
      </w:r>
      <w:proofErr w:type="spellStart"/>
      <w:r w:rsidR="00856599" w:rsidRPr="00D85104">
        <w:rPr>
          <w:rFonts w:ascii="Times New Roman" w:hAnsi="Times New Roman" w:cs="Times New Roman"/>
          <w:sz w:val="24"/>
          <w:szCs w:val="24"/>
        </w:rPr>
        <w:t>финорганом</w:t>
      </w:r>
      <w:proofErr w:type="spellEnd"/>
      <w:r w:rsidR="0035301B" w:rsidRPr="00D85104">
        <w:rPr>
          <w:rFonts w:ascii="Times New Roman" w:hAnsi="Times New Roman" w:cs="Times New Roman"/>
          <w:sz w:val="24"/>
          <w:szCs w:val="24"/>
        </w:rPr>
        <w:t>, является порядковым сквозным номером в рамках календарного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Извещениям о включении (изменении) реквизитов, которые направляются отделом </w:t>
      </w:r>
      <w:proofErr w:type="spellStart"/>
      <w:r w:rsidR="00F04D10"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в адрес главного распорядителя средств, главного администратора доходов или главного администратора источников финансирования дефицита, либо иному получателю, который находится в непосредственном ведении главного распорядителя, дополнительный номер не присваивается.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59" w:history="1">
        <w:r w:rsidRPr="00D85104">
          <w:rPr>
            <w:rFonts w:ascii="Times New Roman" w:hAnsi="Times New Roman" w:cs="Times New Roman"/>
            <w:sz w:val="24"/>
            <w:szCs w:val="24"/>
          </w:rPr>
          <w:t>заголовочной части</w:t>
        </w:r>
      </w:hyperlink>
      <w:r w:rsidRPr="00D85104">
        <w:rPr>
          <w:rFonts w:ascii="Times New Roman" w:hAnsi="Times New Roman" w:cs="Times New Roman"/>
          <w:sz w:val="24"/>
          <w:szCs w:val="24"/>
        </w:rPr>
        <w:t xml:space="preserve"> указывается также дата составления Извещения о включении (изменении)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60"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дата составления документа в формате "день, месяц, год" (00.00.0000, например, 28.10.2009).</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62"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"Откуда" указывается полное наименование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отправителя Извещения о включении (изменении) реквизитов соответствующему адресату. В </w:t>
      </w:r>
      <w:hyperlink w:anchor="P1164"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"Кому" указывается наименование участника бюджетного процесса, которому направляется данное Извещение о включении (изменении) реквизитов. При этом в кодовой зоне заголовочной части указывается код главы по бюджетной классификации, или код участника бюджетного процесса по Сводному реестру вышестоящего участника бюджетного процесса или код участника бюджетного процесса по Сводному реестру.</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91" w:history="1">
        <w:r w:rsidRPr="00D85104">
          <w:rPr>
            <w:rFonts w:ascii="Times New Roman" w:hAnsi="Times New Roman" w:cs="Times New Roman"/>
            <w:sz w:val="24"/>
            <w:szCs w:val="24"/>
          </w:rPr>
          <w:t>графе 1</w:t>
        </w:r>
      </w:hyperlink>
      <w:r w:rsidRPr="00D85104">
        <w:rPr>
          <w:rFonts w:ascii="Times New Roman" w:hAnsi="Times New Roman" w:cs="Times New Roman"/>
          <w:sz w:val="24"/>
          <w:szCs w:val="24"/>
        </w:rPr>
        <w:t xml:space="preserve"> указывается порядковый номер строки табличной части Извещения о включении (изменении) реквизитов.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Реквизиты, указанные в </w:t>
      </w:r>
      <w:hyperlink w:anchor="P1191" w:history="1">
        <w:r w:rsidRPr="00D85104">
          <w:rPr>
            <w:rFonts w:ascii="Times New Roman" w:hAnsi="Times New Roman" w:cs="Times New Roman"/>
            <w:sz w:val="24"/>
            <w:szCs w:val="24"/>
          </w:rPr>
          <w:t>графах 2</w:t>
        </w:r>
      </w:hyperlink>
      <w:r w:rsidRPr="00D85104">
        <w:rPr>
          <w:rFonts w:ascii="Times New Roman" w:hAnsi="Times New Roman" w:cs="Times New Roman"/>
          <w:sz w:val="24"/>
          <w:szCs w:val="24"/>
        </w:rPr>
        <w:t xml:space="preserve"> - </w:t>
      </w:r>
      <w:hyperlink w:anchor="P1191" w:history="1">
        <w:r w:rsidRPr="00D85104">
          <w:rPr>
            <w:rFonts w:ascii="Times New Roman" w:hAnsi="Times New Roman" w:cs="Times New Roman"/>
            <w:sz w:val="24"/>
            <w:szCs w:val="24"/>
          </w:rPr>
          <w:t>17</w:t>
        </w:r>
      </w:hyperlink>
      <w:r w:rsidRPr="00D85104">
        <w:rPr>
          <w:rFonts w:ascii="Times New Roman" w:hAnsi="Times New Roman" w:cs="Times New Roman"/>
          <w:sz w:val="24"/>
          <w:szCs w:val="24"/>
        </w:rPr>
        <w:t xml:space="preserve">, </w:t>
      </w:r>
      <w:hyperlink w:anchor="P1191" w:history="1">
        <w:r w:rsidRPr="00D85104">
          <w:rPr>
            <w:rFonts w:ascii="Times New Roman" w:hAnsi="Times New Roman" w:cs="Times New Roman"/>
            <w:sz w:val="24"/>
            <w:szCs w:val="24"/>
          </w:rPr>
          <w:t>19</w:t>
        </w:r>
      </w:hyperlink>
      <w:r w:rsidRPr="00D85104">
        <w:rPr>
          <w:rFonts w:ascii="Times New Roman" w:hAnsi="Times New Roman" w:cs="Times New Roman"/>
          <w:sz w:val="24"/>
          <w:szCs w:val="24"/>
        </w:rPr>
        <w:t xml:space="preserve"> и </w:t>
      </w:r>
      <w:hyperlink w:anchor="P1191" w:history="1">
        <w:r w:rsidRPr="00D85104">
          <w:rPr>
            <w:rFonts w:ascii="Times New Roman" w:hAnsi="Times New Roman" w:cs="Times New Roman"/>
            <w:sz w:val="24"/>
            <w:szCs w:val="24"/>
          </w:rPr>
          <w:t>20</w:t>
        </w:r>
      </w:hyperlink>
      <w:r w:rsidRPr="00D85104">
        <w:rPr>
          <w:rFonts w:ascii="Times New Roman" w:hAnsi="Times New Roman" w:cs="Times New Roman"/>
          <w:sz w:val="24"/>
          <w:szCs w:val="24"/>
        </w:rPr>
        <w:t xml:space="preserve">, должны соответствовать реестровой записи при включении реквизитов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участников бюджетного процесса или обновленной реестровой записи при изменении реестровой записи в Сводном реестре.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91" w:history="1">
        <w:r w:rsidRPr="00D85104">
          <w:rPr>
            <w:rFonts w:ascii="Times New Roman" w:hAnsi="Times New Roman" w:cs="Times New Roman"/>
            <w:sz w:val="24"/>
            <w:szCs w:val="24"/>
          </w:rPr>
          <w:t>графе 18</w:t>
        </w:r>
      </w:hyperlink>
      <w:r w:rsidRPr="00D85104">
        <w:rPr>
          <w:rFonts w:ascii="Times New Roman" w:hAnsi="Times New Roman" w:cs="Times New Roman"/>
          <w:sz w:val="24"/>
          <w:szCs w:val="24"/>
        </w:rPr>
        <w:t xml:space="preserve"> указывается регистрационный номер Заявки на включение (изменение), присвоенный отделом Управления, в </w:t>
      </w:r>
      <w:hyperlink w:anchor="P1191" w:history="1">
        <w:r w:rsidRPr="00D85104">
          <w:rPr>
            <w:rFonts w:ascii="Times New Roman" w:hAnsi="Times New Roman" w:cs="Times New Roman"/>
            <w:sz w:val="24"/>
            <w:szCs w:val="24"/>
          </w:rPr>
          <w:t>графе 19</w:t>
        </w:r>
      </w:hyperlink>
      <w:r w:rsidRPr="00D85104">
        <w:rPr>
          <w:rFonts w:ascii="Times New Roman" w:hAnsi="Times New Roman" w:cs="Times New Roman"/>
          <w:sz w:val="24"/>
          <w:szCs w:val="24"/>
        </w:rPr>
        <w:t xml:space="preserve"> - дата постановки на учет Заявки на включение </w:t>
      </w:r>
      <w:r w:rsidRPr="00D85104">
        <w:rPr>
          <w:rFonts w:ascii="Times New Roman" w:hAnsi="Times New Roman" w:cs="Times New Roman"/>
          <w:sz w:val="24"/>
          <w:szCs w:val="24"/>
        </w:rPr>
        <w:lastRenderedPageBreak/>
        <w:t>(изменение) в формате "день, месяц, год" (00.00.0000, например, 28.10.2009), на основании которой в Сводный реестр включена (или изменена) соответствующая реестровая запись.</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91" w:history="1">
        <w:r w:rsidRPr="00D85104">
          <w:rPr>
            <w:rFonts w:ascii="Times New Roman" w:hAnsi="Times New Roman" w:cs="Times New Roman"/>
            <w:sz w:val="24"/>
            <w:szCs w:val="24"/>
          </w:rPr>
          <w:t>графе 20</w:t>
        </w:r>
      </w:hyperlink>
      <w:r w:rsidRPr="00D85104">
        <w:rPr>
          <w:rFonts w:ascii="Times New Roman" w:hAnsi="Times New Roman" w:cs="Times New Roman"/>
          <w:sz w:val="24"/>
          <w:szCs w:val="24"/>
        </w:rPr>
        <w:t xml:space="preserve"> указывается дата ввода в действие включенной (измененной) реестровой записи.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454"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"Ответственный исполнитель" проставляется должность работника отдела Управления, ответственного за правильность составления Извещения о включении (изменении) реквизитов, его подпись, расшифровка подписи с указанием инициалов и фамилии, номера телефона.</w:t>
      </w:r>
    </w:p>
    <w:p w:rsidR="0035301B" w:rsidRPr="00D85104" w:rsidRDefault="0035301B" w:rsidP="00D85104">
      <w:pPr>
        <w:pStyle w:val="ConsPlusNormal"/>
        <w:jc w:val="both"/>
        <w:rPr>
          <w:rFonts w:ascii="Times New Roman" w:hAnsi="Times New Roman" w:cs="Times New Roman"/>
          <w:sz w:val="24"/>
          <w:szCs w:val="24"/>
        </w:rPr>
      </w:pPr>
      <w:r w:rsidRPr="00D85104">
        <w:rPr>
          <w:rFonts w:ascii="Times New Roman" w:hAnsi="Times New Roman" w:cs="Times New Roman"/>
          <w:sz w:val="24"/>
          <w:szCs w:val="24"/>
        </w:rPr>
        <w:t>)</w:t>
      </w:r>
    </w:p>
    <w:p w:rsidR="0035301B" w:rsidRPr="00D85104" w:rsidRDefault="00F4551F" w:rsidP="00D85104">
      <w:pPr>
        <w:pStyle w:val="ConsPlusNormal"/>
        <w:ind w:firstLine="540"/>
        <w:jc w:val="both"/>
        <w:rPr>
          <w:rFonts w:ascii="Times New Roman" w:hAnsi="Times New Roman" w:cs="Times New Roman"/>
          <w:sz w:val="24"/>
          <w:szCs w:val="24"/>
        </w:rPr>
      </w:pPr>
      <w:hyperlink w:anchor="P1457"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Каждая завершенная страница Извещения о включении (изменении) реквизитов на бумажном носителе должна быть пронумерована. На последнем листе указывается общее число страниц документа.</w:t>
      </w:r>
    </w:p>
    <w:p w:rsidR="0035301B" w:rsidRPr="00D85104" w:rsidRDefault="00F4551F" w:rsidP="00D85104">
      <w:pPr>
        <w:pStyle w:val="ConsPlusNormal"/>
        <w:ind w:firstLine="540"/>
        <w:jc w:val="both"/>
        <w:rPr>
          <w:rFonts w:ascii="Times New Roman" w:hAnsi="Times New Roman" w:cs="Times New Roman"/>
          <w:sz w:val="24"/>
          <w:szCs w:val="24"/>
        </w:rPr>
      </w:pPr>
      <w:hyperlink r:id="rId13" w:history="1">
        <w:proofErr w:type="gramStart"/>
        <w:r w:rsidR="0035301B" w:rsidRPr="00D85104">
          <w:rPr>
            <w:rFonts w:ascii="Times New Roman" w:hAnsi="Times New Roman" w:cs="Times New Roman"/>
            <w:sz w:val="24"/>
            <w:szCs w:val="24"/>
          </w:rPr>
          <w:t>5.5</w:t>
        </w:r>
      </w:hyperlink>
      <w:r w:rsidR="0035301B" w:rsidRPr="00D85104">
        <w:rPr>
          <w:rFonts w:ascii="Times New Roman" w:hAnsi="Times New Roman" w:cs="Times New Roman"/>
          <w:sz w:val="24"/>
          <w:szCs w:val="24"/>
        </w:rPr>
        <w:t xml:space="preserve">. Заполнение </w:t>
      </w:r>
      <w:hyperlink w:anchor="P1478" w:history="1">
        <w:r w:rsidR="0035301B" w:rsidRPr="00D85104">
          <w:rPr>
            <w:rFonts w:ascii="Times New Roman" w:hAnsi="Times New Roman" w:cs="Times New Roman"/>
            <w:sz w:val="24"/>
            <w:szCs w:val="24"/>
          </w:rPr>
          <w:t>Заявки</w:t>
        </w:r>
      </w:hyperlink>
      <w:r w:rsidR="0035301B" w:rsidRPr="00D85104">
        <w:rPr>
          <w:rFonts w:ascii="Times New Roman" w:hAnsi="Times New Roman" w:cs="Times New Roman"/>
          <w:sz w:val="24"/>
          <w:szCs w:val="24"/>
        </w:rPr>
        <w:t xml:space="preserve"> на исключение реквизитов участников бюджетного процесса из Сводного реестра согласно приложению N 5 к настоящему Порядку осуществляется либо главным распорядителем, главным администратором доходов или главным администратором источников финансирования дефицита, в ведении которого находится исключаемый участник бюджетного процесса, либо учредителем ликвидируемого участника бюджетного процесса, либо ликвидационной комиссией следующим образом.</w:t>
      </w:r>
      <w:proofErr w:type="gramEnd"/>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478" w:history="1">
        <w:r w:rsidRPr="00D85104">
          <w:rPr>
            <w:rFonts w:ascii="Times New Roman" w:hAnsi="Times New Roman" w:cs="Times New Roman"/>
            <w:sz w:val="24"/>
            <w:szCs w:val="24"/>
          </w:rPr>
          <w:t>заголовочной части</w:t>
        </w:r>
      </w:hyperlink>
      <w:r w:rsidRPr="00D85104">
        <w:rPr>
          <w:rFonts w:ascii="Times New Roman" w:hAnsi="Times New Roman" w:cs="Times New Roman"/>
          <w:sz w:val="24"/>
          <w:szCs w:val="24"/>
        </w:rPr>
        <w:t xml:space="preserve"> указывается порядковый номер Заявки на исключение, присвоенный ее составителем.</w:t>
      </w:r>
    </w:p>
    <w:p w:rsidR="0035301B" w:rsidRPr="00D85104" w:rsidRDefault="00F4551F" w:rsidP="00D85104">
      <w:pPr>
        <w:pStyle w:val="ConsPlusNormal"/>
        <w:ind w:firstLine="540"/>
        <w:jc w:val="both"/>
        <w:rPr>
          <w:rFonts w:ascii="Times New Roman" w:hAnsi="Times New Roman" w:cs="Times New Roman"/>
          <w:sz w:val="24"/>
          <w:szCs w:val="24"/>
        </w:rPr>
      </w:pPr>
      <w:hyperlink w:anchor="P1491"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заполнения в заголовочной части Заявки на исключение должна быть указана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491"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дата составления документа в формате "день, месяц, год" (00.00.0000, например, 28.10.2009).</w:t>
      </w:r>
    </w:p>
    <w:p w:rsidR="0035301B" w:rsidRPr="00D85104" w:rsidRDefault="00F4551F" w:rsidP="00D85104">
      <w:pPr>
        <w:pStyle w:val="ConsPlusNormal"/>
        <w:ind w:firstLine="540"/>
        <w:jc w:val="both"/>
        <w:rPr>
          <w:rFonts w:ascii="Times New Roman" w:hAnsi="Times New Roman" w:cs="Times New Roman"/>
          <w:sz w:val="24"/>
          <w:szCs w:val="24"/>
        </w:rPr>
      </w:pPr>
      <w:hyperlink w:anchor="P1491"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заполнения в заголовочной части Заявки на исключение в текстовом формате должна соответствовать дате в кодовой зоне.</w:t>
      </w:r>
    </w:p>
    <w:p w:rsidR="0035301B" w:rsidRPr="00D85104" w:rsidRDefault="00F4551F" w:rsidP="00D85104">
      <w:pPr>
        <w:pStyle w:val="ConsPlusNormal"/>
        <w:ind w:firstLine="540"/>
        <w:jc w:val="both"/>
        <w:rPr>
          <w:rFonts w:ascii="Times New Roman" w:hAnsi="Times New Roman" w:cs="Times New Roman"/>
          <w:sz w:val="24"/>
          <w:szCs w:val="24"/>
        </w:rPr>
      </w:pPr>
      <w:hyperlink w:anchor="P1491"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заполнения в заголовочной части Заявки на исключение не должна превышать дату текущего рабочего дня.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494"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участника бюджетного процесса &lt;*&gt;" указывается полное наименование участника бюджетного процесса в соответствии со Сводным реестром. При этом в </w:t>
      </w:r>
      <w:hyperlink w:anchor="P1494"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код участника бюджетного процесса по Сводному реестру. </w:t>
      </w:r>
      <w:hyperlink w:anchor="P1494" w:history="1">
        <w:r w:rsidRPr="00D85104">
          <w:rPr>
            <w:rFonts w:ascii="Times New Roman" w:hAnsi="Times New Roman" w:cs="Times New Roman"/>
            <w:sz w:val="24"/>
            <w:szCs w:val="24"/>
          </w:rPr>
          <w:t>Строка</w:t>
        </w:r>
      </w:hyperlink>
      <w:r w:rsidRPr="00D85104">
        <w:rPr>
          <w:rFonts w:ascii="Times New Roman" w:hAnsi="Times New Roman" w:cs="Times New Roman"/>
          <w:sz w:val="24"/>
          <w:szCs w:val="24"/>
        </w:rPr>
        <w:t xml:space="preserve"> заполняется только в случае представления Заявки на исключение одного участника бюджетного процесса.</w:t>
      </w:r>
    </w:p>
    <w:p w:rsidR="0035301B" w:rsidRPr="00D85104" w:rsidRDefault="00F4551F" w:rsidP="00D85104">
      <w:pPr>
        <w:pStyle w:val="ConsPlusNormal"/>
        <w:ind w:firstLine="540"/>
        <w:jc w:val="both"/>
        <w:rPr>
          <w:rFonts w:ascii="Times New Roman" w:hAnsi="Times New Roman" w:cs="Times New Roman"/>
          <w:sz w:val="24"/>
          <w:szCs w:val="24"/>
        </w:rPr>
      </w:pPr>
      <w:hyperlink w:anchor="P1494" w:history="1">
        <w:r w:rsidR="0035301B" w:rsidRPr="00D85104">
          <w:rPr>
            <w:rFonts w:ascii="Times New Roman" w:hAnsi="Times New Roman" w:cs="Times New Roman"/>
            <w:sz w:val="24"/>
            <w:szCs w:val="24"/>
          </w:rPr>
          <w:t>Наименование</w:t>
        </w:r>
      </w:hyperlink>
      <w:r w:rsidR="0035301B" w:rsidRPr="00D85104">
        <w:rPr>
          <w:rFonts w:ascii="Times New Roman" w:hAnsi="Times New Roman" w:cs="Times New Roman"/>
          <w:sz w:val="24"/>
          <w:szCs w:val="24"/>
        </w:rPr>
        <w:t xml:space="preserve"> участника бюджетного процесса в заголовочной части Заявки на исключение (при наличии) и в </w:t>
      </w:r>
      <w:hyperlink w:anchor="P1508" w:history="1">
        <w:r w:rsidR="0035301B" w:rsidRPr="00D85104">
          <w:rPr>
            <w:rFonts w:ascii="Times New Roman" w:hAnsi="Times New Roman" w:cs="Times New Roman"/>
            <w:sz w:val="24"/>
            <w:szCs w:val="24"/>
          </w:rPr>
          <w:t>графе 3</w:t>
        </w:r>
      </w:hyperlink>
      <w:r w:rsidR="0035301B" w:rsidRPr="00D85104">
        <w:rPr>
          <w:rFonts w:ascii="Times New Roman" w:hAnsi="Times New Roman" w:cs="Times New Roman"/>
          <w:sz w:val="24"/>
          <w:szCs w:val="24"/>
        </w:rPr>
        <w:t xml:space="preserve"> должны соответствовать полному наименованию участника бюджетного процесса в Сводном реестре.</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 xml:space="preserve">В </w:t>
      </w:r>
      <w:hyperlink w:anchor="P1497"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исключение или в ведении которого находится ликвидируемый участник бюджетного процесса, реквизиты которого подлежат исключению из Сводного реестра.</w:t>
      </w:r>
      <w:proofErr w:type="gramEnd"/>
      <w:r w:rsidRPr="00D85104">
        <w:rPr>
          <w:rFonts w:ascii="Times New Roman" w:hAnsi="Times New Roman" w:cs="Times New Roman"/>
          <w:sz w:val="24"/>
          <w:szCs w:val="24"/>
        </w:rPr>
        <w:t xml:space="preserve"> При этом в </w:t>
      </w:r>
      <w:hyperlink w:anchor="P1497"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соответствующий код по бюджетной классификации.</w:t>
      </w:r>
    </w:p>
    <w:p w:rsidR="0035301B" w:rsidRPr="00D85104" w:rsidRDefault="00F4551F" w:rsidP="00D85104">
      <w:pPr>
        <w:pStyle w:val="ConsPlusNormal"/>
        <w:ind w:firstLine="540"/>
        <w:jc w:val="both"/>
        <w:rPr>
          <w:rFonts w:ascii="Times New Roman" w:hAnsi="Times New Roman" w:cs="Times New Roman"/>
          <w:sz w:val="24"/>
          <w:szCs w:val="24"/>
        </w:rPr>
      </w:pPr>
      <w:hyperlink w:anchor="P1497" w:history="1">
        <w:r w:rsidR="0035301B" w:rsidRPr="00D85104">
          <w:rPr>
            <w:rFonts w:ascii="Times New Roman" w:hAnsi="Times New Roman" w:cs="Times New Roman"/>
            <w:sz w:val="24"/>
            <w:szCs w:val="24"/>
          </w:rPr>
          <w:t>Наименование</w:t>
        </w:r>
      </w:hyperlink>
      <w:r w:rsidR="0035301B" w:rsidRPr="00D85104">
        <w:rPr>
          <w:rFonts w:ascii="Times New Roman" w:hAnsi="Times New Roman" w:cs="Times New Roman"/>
          <w:sz w:val="24"/>
          <w:szCs w:val="24"/>
        </w:rPr>
        <w:t xml:space="preserve"> и </w:t>
      </w:r>
      <w:hyperlink w:anchor="P1497" w:history="1">
        <w:r w:rsidR="0035301B" w:rsidRPr="00D85104">
          <w:rPr>
            <w:rFonts w:ascii="Times New Roman" w:hAnsi="Times New Roman" w:cs="Times New Roman"/>
            <w:sz w:val="24"/>
            <w:szCs w:val="24"/>
          </w:rPr>
          <w:t>код</w:t>
        </w:r>
      </w:hyperlink>
      <w:r w:rsidR="0035301B" w:rsidRPr="00D85104">
        <w:rPr>
          <w:rFonts w:ascii="Times New Roman" w:hAnsi="Times New Roman" w:cs="Times New Roman"/>
          <w:sz w:val="24"/>
          <w:szCs w:val="24"/>
        </w:rPr>
        <w:t xml:space="preserve"> главного распорядителя, главного администратора доходов или главного администратора источников финансирования дефицита, в ведении которого находится исключаемый участник бюджетного процесса (код административной принадлежности), в заголовочной части Заявки на исключение должен соответствовать </w:t>
      </w:r>
      <w:proofErr w:type="gramStart"/>
      <w:r w:rsidR="0035301B" w:rsidRPr="00D85104">
        <w:rPr>
          <w:rFonts w:ascii="Times New Roman" w:hAnsi="Times New Roman" w:cs="Times New Roman"/>
          <w:sz w:val="24"/>
          <w:szCs w:val="24"/>
        </w:rPr>
        <w:t>указанному</w:t>
      </w:r>
      <w:proofErr w:type="gramEnd"/>
      <w:r w:rsidR="0035301B" w:rsidRPr="00D85104">
        <w:rPr>
          <w:rFonts w:ascii="Times New Roman" w:hAnsi="Times New Roman" w:cs="Times New Roman"/>
          <w:sz w:val="24"/>
          <w:szCs w:val="24"/>
        </w:rPr>
        <w:t xml:space="preserve"> в Сводном </w:t>
      </w:r>
      <w:hyperlink w:anchor="P388" w:history="1">
        <w:r w:rsidR="0035301B" w:rsidRPr="00D85104">
          <w:rPr>
            <w:rFonts w:ascii="Times New Roman" w:hAnsi="Times New Roman" w:cs="Times New Roman"/>
            <w:sz w:val="24"/>
            <w:szCs w:val="24"/>
          </w:rPr>
          <w:t>реестре</w:t>
        </w:r>
      </w:hyperlink>
      <w:r w:rsidR="0035301B"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08" w:history="1">
        <w:r w:rsidRPr="00D85104">
          <w:rPr>
            <w:rFonts w:ascii="Times New Roman" w:hAnsi="Times New Roman" w:cs="Times New Roman"/>
            <w:sz w:val="24"/>
            <w:szCs w:val="24"/>
          </w:rPr>
          <w:t>графе 1</w:t>
        </w:r>
      </w:hyperlink>
      <w:r w:rsidRPr="00D85104">
        <w:rPr>
          <w:rFonts w:ascii="Times New Roman" w:hAnsi="Times New Roman" w:cs="Times New Roman"/>
          <w:sz w:val="24"/>
          <w:szCs w:val="24"/>
        </w:rPr>
        <w:t xml:space="preserve"> проставляется порядковый номер строки табличной части Заявки на исключение. </w:t>
      </w:r>
      <w:hyperlink w:anchor="P1508" w:history="1">
        <w:r w:rsidRPr="00D85104">
          <w:rPr>
            <w:rFonts w:ascii="Times New Roman" w:hAnsi="Times New Roman" w:cs="Times New Roman"/>
            <w:sz w:val="24"/>
            <w:szCs w:val="24"/>
          </w:rPr>
          <w:t>Графа</w:t>
        </w:r>
      </w:hyperlink>
      <w:r w:rsidRPr="00D85104">
        <w:rPr>
          <w:rFonts w:ascii="Times New Roman" w:hAnsi="Times New Roman" w:cs="Times New Roman"/>
          <w:sz w:val="24"/>
          <w:szCs w:val="24"/>
        </w:rPr>
        <w:t xml:space="preserve"> заполняется в случае составления Заявки на исключение нескольких участников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08" w:history="1">
        <w:r w:rsidRPr="00D85104">
          <w:rPr>
            <w:rFonts w:ascii="Times New Roman" w:hAnsi="Times New Roman" w:cs="Times New Roman"/>
            <w:sz w:val="24"/>
            <w:szCs w:val="24"/>
          </w:rPr>
          <w:t>графе 2</w:t>
        </w:r>
      </w:hyperlink>
      <w:r w:rsidRPr="00D85104">
        <w:rPr>
          <w:rFonts w:ascii="Times New Roman" w:hAnsi="Times New Roman" w:cs="Times New Roman"/>
          <w:sz w:val="24"/>
          <w:szCs w:val="24"/>
        </w:rPr>
        <w:t xml:space="preserve"> указывается код участника бюджетного процесса по Сводному реестру.</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08" w:history="1">
        <w:r w:rsidRPr="00D85104">
          <w:rPr>
            <w:rFonts w:ascii="Times New Roman" w:hAnsi="Times New Roman" w:cs="Times New Roman"/>
            <w:sz w:val="24"/>
            <w:szCs w:val="24"/>
          </w:rPr>
          <w:t>графе 3</w:t>
        </w:r>
      </w:hyperlink>
      <w:r w:rsidRPr="00D85104">
        <w:rPr>
          <w:rFonts w:ascii="Times New Roman" w:hAnsi="Times New Roman" w:cs="Times New Roman"/>
          <w:sz w:val="24"/>
          <w:szCs w:val="24"/>
        </w:rPr>
        <w:t xml:space="preserve"> указывается полное наименование участника бюджетного процесса в соответствии с реестровой записью.</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lastRenderedPageBreak/>
        <w:t xml:space="preserve">В </w:t>
      </w:r>
      <w:hyperlink w:anchor="P1508" w:history="1">
        <w:r w:rsidRPr="00D85104">
          <w:rPr>
            <w:rFonts w:ascii="Times New Roman" w:hAnsi="Times New Roman" w:cs="Times New Roman"/>
            <w:sz w:val="24"/>
            <w:szCs w:val="24"/>
          </w:rPr>
          <w:t>графе 4</w:t>
        </w:r>
      </w:hyperlink>
      <w:r w:rsidRPr="00D85104">
        <w:rPr>
          <w:rFonts w:ascii="Times New Roman" w:hAnsi="Times New Roman" w:cs="Times New Roman"/>
          <w:sz w:val="24"/>
          <w:szCs w:val="24"/>
        </w:rPr>
        <w:t xml:space="preserve"> указывается код участника бюджетного процесса по Сводному реестру вышестоящего участника бюджетного процесса. В случае отсутствия вышестоящего участника бюджетного процесса графа не заполняется.</w:t>
      </w:r>
    </w:p>
    <w:p w:rsidR="0035301B" w:rsidRPr="00D85104" w:rsidRDefault="00F4551F" w:rsidP="00D85104">
      <w:pPr>
        <w:pStyle w:val="ConsPlusNormal"/>
        <w:ind w:firstLine="540"/>
        <w:jc w:val="both"/>
        <w:rPr>
          <w:rFonts w:ascii="Times New Roman" w:hAnsi="Times New Roman" w:cs="Times New Roman"/>
          <w:sz w:val="24"/>
          <w:szCs w:val="24"/>
        </w:rPr>
      </w:pPr>
      <w:hyperlink w:anchor="P1508" w:history="1">
        <w:r w:rsidR="0035301B" w:rsidRPr="00D85104">
          <w:rPr>
            <w:rFonts w:ascii="Times New Roman" w:hAnsi="Times New Roman" w:cs="Times New Roman"/>
            <w:sz w:val="24"/>
            <w:szCs w:val="24"/>
          </w:rPr>
          <w:t>Код</w:t>
        </w:r>
      </w:hyperlink>
      <w:r w:rsidR="0035301B" w:rsidRPr="00D85104">
        <w:rPr>
          <w:rFonts w:ascii="Times New Roman" w:hAnsi="Times New Roman" w:cs="Times New Roman"/>
          <w:sz w:val="24"/>
          <w:szCs w:val="24"/>
        </w:rPr>
        <w:t xml:space="preserve"> участника бюджетного процесса по Сводному реестру, </w:t>
      </w:r>
      <w:hyperlink w:anchor="P1508" w:history="1">
        <w:r w:rsidR="0035301B" w:rsidRPr="00D85104">
          <w:rPr>
            <w:rFonts w:ascii="Times New Roman" w:hAnsi="Times New Roman" w:cs="Times New Roman"/>
            <w:sz w:val="24"/>
            <w:szCs w:val="24"/>
          </w:rPr>
          <w:t>наименование</w:t>
        </w:r>
      </w:hyperlink>
      <w:r w:rsidR="0035301B" w:rsidRPr="00D85104">
        <w:rPr>
          <w:rFonts w:ascii="Times New Roman" w:hAnsi="Times New Roman" w:cs="Times New Roman"/>
          <w:sz w:val="24"/>
          <w:szCs w:val="24"/>
        </w:rPr>
        <w:t xml:space="preserve"> участника бюджетного процесса, </w:t>
      </w:r>
      <w:hyperlink w:anchor="P1508" w:history="1">
        <w:r w:rsidR="0035301B" w:rsidRPr="00D85104">
          <w:rPr>
            <w:rFonts w:ascii="Times New Roman" w:hAnsi="Times New Roman" w:cs="Times New Roman"/>
            <w:sz w:val="24"/>
            <w:szCs w:val="24"/>
          </w:rPr>
          <w:t>код</w:t>
        </w:r>
      </w:hyperlink>
      <w:r w:rsidR="0035301B" w:rsidRPr="00D85104">
        <w:rPr>
          <w:rFonts w:ascii="Times New Roman" w:hAnsi="Times New Roman" w:cs="Times New Roman"/>
          <w:sz w:val="24"/>
          <w:szCs w:val="24"/>
        </w:rPr>
        <w:t xml:space="preserve"> вышестоящего участника бюджетного процесса, указанные в графах 2 - 4 Заявки на исключение, должны соответствовать </w:t>
      </w:r>
      <w:proofErr w:type="gramStart"/>
      <w:r w:rsidR="0035301B" w:rsidRPr="00D85104">
        <w:rPr>
          <w:rFonts w:ascii="Times New Roman" w:hAnsi="Times New Roman" w:cs="Times New Roman"/>
          <w:sz w:val="24"/>
          <w:szCs w:val="24"/>
        </w:rPr>
        <w:t>указанным</w:t>
      </w:r>
      <w:proofErr w:type="gramEnd"/>
      <w:r w:rsidR="0035301B" w:rsidRPr="00D85104">
        <w:rPr>
          <w:rFonts w:ascii="Times New Roman" w:hAnsi="Times New Roman" w:cs="Times New Roman"/>
          <w:sz w:val="24"/>
          <w:szCs w:val="24"/>
        </w:rPr>
        <w:t xml:space="preserve"> в Сводном </w:t>
      </w:r>
      <w:hyperlink w:anchor="P417" w:history="1">
        <w:r w:rsidR="0035301B" w:rsidRPr="00D85104">
          <w:rPr>
            <w:rFonts w:ascii="Times New Roman" w:hAnsi="Times New Roman" w:cs="Times New Roman"/>
            <w:sz w:val="24"/>
            <w:szCs w:val="24"/>
          </w:rPr>
          <w:t>реестре</w:t>
        </w:r>
      </w:hyperlink>
      <w:r w:rsidR="0035301B"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08" w:history="1">
        <w:r w:rsidRPr="00D85104">
          <w:rPr>
            <w:rFonts w:ascii="Times New Roman" w:hAnsi="Times New Roman" w:cs="Times New Roman"/>
            <w:sz w:val="24"/>
            <w:szCs w:val="24"/>
          </w:rPr>
          <w:t>графе 5</w:t>
        </w:r>
      </w:hyperlink>
      <w:r w:rsidRPr="00D85104">
        <w:rPr>
          <w:rFonts w:ascii="Times New Roman" w:hAnsi="Times New Roman" w:cs="Times New Roman"/>
          <w:sz w:val="24"/>
          <w:szCs w:val="24"/>
        </w:rPr>
        <w:t xml:space="preserve"> указывается дата исключения реквизитов участника бюджетного процесса из Сводного реестра в формате "день, месяц, год" (00.00.0000, например, 28.10.2009).</w:t>
      </w:r>
    </w:p>
    <w:p w:rsidR="0035301B" w:rsidRPr="00D85104" w:rsidRDefault="00F4551F" w:rsidP="00D85104">
      <w:pPr>
        <w:pStyle w:val="ConsPlusNormal"/>
        <w:ind w:firstLine="540"/>
        <w:jc w:val="both"/>
        <w:rPr>
          <w:rFonts w:ascii="Times New Roman" w:hAnsi="Times New Roman" w:cs="Times New Roman"/>
          <w:sz w:val="24"/>
          <w:szCs w:val="24"/>
        </w:rPr>
      </w:pPr>
      <w:hyperlink w:anchor="P1491"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исключения не должна быть ранее </w:t>
      </w:r>
      <w:hyperlink w:anchor="P1491" w:history="1">
        <w:r w:rsidR="0035301B" w:rsidRPr="00D85104">
          <w:rPr>
            <w:rFonts w:ascii="Times New Roman" w:hAnsi="Times New Roman" w:cs="Times New Roman"/>
            <w:sz w:val="24"/>
            <w:szCs w:val="24"/>
          </w:rPr>
          <w:t>даты</w:t>
        </w:r>
      </w:hyperlink>
      <w:r w:rsidR="0035301B" w:rsidRPr="00D85104">
        <w:rPr>
          <w:rFonts w:ascii="Times New Roman" w:hAnsi="Times New Roman" w:cs="Times New Roman"/>
          <w:sz w:val="24"/>
          <w:szCs w:val="24"/>
        </w:rPr>
        <w:t xml:space="preserve"> заполнения Заявки на исключение.</w:t>
      </w:r>
    </w:p>
    <w:p w:rsidR="0035301B" w:rsidRPr="00D85104" w:rsidRDefault="00F4551F" w:rsidP="00D85104">
      <w:pPr>
        <w:pStyle w:val="ConsPlusNormal"/>
        <w:ind w:firstLine="540"/>
        <w:jc w:val="both"/>
        <w:rPr>
          <w:rFonts w:ascii="Times New Roman" w:hAnsi="Times New Roman" w:cs="Times New Roman"/>
          <w:sz w:val="24"/>
          <w:szCs w:val="24"/>
        </w:rPr>
      </w:pPr>
      <w:hyperlink w:anchor="P1529" w:history="1">
        <w:r w:rsidR="0035301B" w:rsidRPr="00D85104">
          <w:rPr>
            <w:rFonts w:ascii="Times New Roman" w:hAnsi="Times New Roman" w:cs="Times New Roman"/>
            <w:sz w:val="24"/>
            <w:szCs w:val="24"/>
          </w:rPr>
          <w:t>Заявка</w:t>
        </w:r>
      </w:hyperlink>
      <w:r w:rsidR="0035301B" w:rsidRPr="00D85104">
        <w:rPr>
          <w:rFonts w:ascii="Times New Roman" w:hAnsi="Times New Roman" w:cs="Times New Roman"/>
          <w:sz w:val="24"/>
          <w:szCs w:val="24"/>
        </w:rPr>
        <w:t xml:space="preserve"> на исключение подписывается руководителем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(уполномоченным им лицом) с указанием должности и расшифровки подписи с указанием инициалов и фамилии.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32"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"Ответственный исполнитель" проставляется должность работника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ответственного за правильность заполнения Заявки на исключение, его подпись, расшифровка подписи с указанием инициалов и фамилии, номера телефона.</w:t>
      </w:r>
    </w:p>
    <w:p w:rsidR="0035301B" w:rsidRPr="00D85104" w:rsidRDefault="00F4551F" w:rsidP="00D85104">
      <w:pPr>
        <w:pStyle w:val="ConsPlusNormal"/>
        <w:ind w:firstLine="540"/>
        <w:jc w:val="both"/>
        <w:rPr>
          <w:rFonts w:ascii="Times New Roman" w:hAnsi="Times New Roman" w:cs="Times New Roman"/>
          <w:sz w:val="24"/>
          <w:szCs w:val="24"/>
        </w:rPr>
      </w:pPr>
      <w:hyperlink w:anchor="P1535"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42"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"Номер, присвоенный </w:t>
      </w:r>
      <w:proofErr w:type="spellStart"/>
      <w:r w:rsidR="004236F3" w:rsidRPr="00D85104">
        <w:rPr>
          <w:rFonts w:ascii="Times New Roman" w:hAnsi="Times New Roman" w:cs="Times New Roman"/>
          <w:sz w:val="24"/>
          <w:szCs w:val="24"/>
        </w:rPr>
        <w:t>финорган</w:t>
      </w:r>
      <w:r w:rsidRPr="00D85104">
        <w:rPr>
          <w:rFonts w:ascii="Times New Roman" w:hAnsi="Times New Roman" w:cs="Times New Roman"/>
          <w:sz w:val="24"/>
          <w:szCs w:val="24"/>
        </w:rPr>
        <w:t>ом</w:t>
      </w:r>
      <w:proofErr w:type="spellEnd"/>
      <w:r w:rsidRPr="00D85104">
        <w:rPr>
          <w:rFonts w:ascii="Times New Roman" w:hAnsi="Times New Roman" w:cs="Times New Roman"/>
          <w:sz w:val="24"/>
          <w:szCs w:val="24"/>
        </w:rPr>
        <w:t>" проставляется регистрационный номер проверенной Заявки на исключение, соответствующей установленным настоящим Порядком требованиям.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43"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"Дата постановки на учет в </w:t>
      </w:r>
      <w:proofErr w:type="spellStart"/>
      <w:r w:rsidR="004236F3" w:rsidRPr="00D85104">
        <w:rPr>
          <w:rFonts w:ascii="Times New Roman" w:hAnsi="Times New Roman" w:cs="Times New Roman"/>
          <w:sz w:val="24"/>
          <w:szCs w:val="24"/>
        </w:rPr>
        <w:t>финорган</w:t>
      </w:r>
      <w:r w:rsidRPr="00D85104">
        <w:rPr>
          <w:rFonts w:ascii="Times New Roman" w:hAnsi="Times New Roman" w:cs="Times New Roman"/>
          <w:sz w:val="24"/>
          <w:szCs w:val="24"/>
        </w:rPr>
        <w:t>е</w:t>
      </w:r>
      <w:proofErr w:type="spellEnd"/>
      <w:r w:rsidRPr="00D85104">
        <w:rPr>
          <w:rFonts w:ascii="Times New Roman" w:hAnsi="Times New Roman" w:cs="Times New Roman"/>
          <w:sz w:val="24"/>
          <w:szCs w:val="24"/>
        </w:rPr>
        <w:t xml:space="preserve">" указывается дата присвоения Заявке на исключение регистрационного номера - дата постановки на учет в </w:t>
      </w:r>
      <w:proofErr w:type="spellStart"/>
      <w:r w:rsidR="004236F3" w:rsidRPr="00D85104">
        <w:rPr>
          <w:rFonts w:ascii="Times New Roman" w:hAnsi="Times New Roman" w:cs="Times New Roman"/>
          <w:sz w:val="24"/>
          <w:szCs w:val="24"/>
        </w:rPr>
        <w:t>финорган</w:t>
      </w:r>
      <w:r w:rsidRPr="00D85104">
        <w:rPr>
          <w:rFonts w:ascii="Times New Roman" w:hAnsi="Times New Roman" w:cs="Times New Roman"/>
          <w:sz w:val="24"/>
          <w:szCs w:val="24"/>
        </w:rPr>
        <w:t>е</w:t>
      </w:r>
      <w:proofErr w:type="spellEnd"/>
      <w:r w:rsidRPr="00D85104">
        <w:rPr>
          <w:rFonts w:ascii="Times New Roman" w:hAnsi="Times New Roman" w:cs="Times New Roman"/>
          <w:sz w:val="24"/>
          <w:szCs w:val="24"/>
        </w:rPr>
        <w:t>,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45"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"Ответственный исполнитель отдела </w:t>
      </w:r>
      <w:proofErr w:type="spellStart"/>
      <w:r w:rsidR="004236F3"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проставляется должность работника отдела </w:t>
      </w:r>
      <w:proofErr w:type="spellStart"/>
      <w:r w:rsidR="004236F3"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В строке "Вид операции" в случае выявления по результатам проверки Заявки на исключение не соответствия установленным требованиям, указывается причина ее возврата.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Каждая завершенная страница Заявки об исключении реквизитов на бумажном носителе должна быть </w:t>
      </w:r>
      <w:hyperlink w:anchor="P1536" w:history="1">
        <w:r w:rsidRPr="00D85104">
          <w:rPr>
            <w:rFonts w:ascii="Times New Roman" w:hAnsi="Times New Roman" w:cs="Times New Roman"/>
            <w:sz w:val="24"/>
            <w:szCs w:val="24"/>
          </w:rPr>
          <w:t>пронумерована</w:t>
        </w:r>
      </w:hyperlink>
      <w:r w:rsidRPr="00D85104">
        <w:rPr>
          <w:rFonts w:ascii="Times New Roman" w:hAnsi="Times New Roman" w:cs="Times New Roman"/>
          <w:sz w:val="24"/>
          <w:szCs w:val="24"/>
        </w:rPr>
        <w:t>. На последнем листе указывается общее число страниц документа.</w:t>
      </w:r>
    </w:p>
    <w:p w:rsidR="0035301B" w:rsidRPr="00D85104" w:rsidRDefault="00F4551F" w:rsidP="00D85104">
      <w:pPr>
        <w:pStyle w:val="ConsPlusNormal"/>
        <w:ind w:firstLine="540"/>
        <w:jc w:val="both"/>
        <w:rPr>
          <w:rFonts w:ascii="Times New Roman" w:hAnsi="Times New Roman" w:cs="Times New Roman"/>
          <w:sz w:val="24"/>
          <w:szCs w:val="24"/>
        </w:rPr>
      </w:pPr>
      <w:hyperlink r:id="rId14" w:history="1">
        <w:r w:rsidR="0035301B" w:rsidRPr="00D85104">
          <w:rPr>
            <w:rFonts w:ascii="Times New Roman" w:hAnsi="Times New Roman" w:cs="Times New Roman"/>
            <w:sz w:val="24"/>
            <w:szCs w:val="24"/>
          </w:rPr>
          <w:t>5.6</w:t>
        </w:r>
      </w:hyperlink>
      <w:r w:rsidR="0035301B" w:rsidRPr="00D85104">
        <w:rPr>
          <w:rFonts w:ascii="Times New Roman" w:hAnsi="Times New Roman" w:cs="Times New Roman"/>
          <w:sz w:val="24"/>
          <w:szCs w:val="24"/>
        </w:rPr>
        <w:t xml:space="preserve">. Формирование </w:t>
      </w:r>
      <w:hyperlink w:anchor="P1572" w:history="1">
        <w:r w:rsidR="0035301B" w:rsidRPr="00D85104">
          <w:rPr>
            <w:rFonts w:ascii="Times New Roman" w:hAnsi="Times New Roman" w:cs="Times New Roman"/>
            <w:sz w:val="24"/>
            <w:szCs w:val="24"/>
          </w:rPr>
          <w:t>Извещения</w:t>
        </w:r>
      </w:hyperlink>
      <w:r w:rsidR="0035301B" w:rsidRPr="00D85104">
        <w:rPr>
          <w:rFonts w:ascii="Times New Roman" w:hAnsi="Times New Roman" w:cs="Times New Roman"/>
          <w:sz w:val="24"/>
          <w:szCs w:val="24"/>
        </w:rPr>
        <w:t xml:space="preserve"> об исключении из Сводного реестра согласно приложению N 6 к настоящему Порядку осуществляется отделом </w:t>
      </w:r>
      <w:proofErr w:type="spellStart"/>
      <w:r w:rsidR="004236F3" w:rsidRPr="00D85104">
        <w:rPr>
          <w:rFonts w:ascii="Times New Roman" w:hAnsi="Times New Roman" w:cs="Times New Roman"/>
          <w:sz w:val="24"/>
          <w:szCs w:val="24"/>
        </w:rPr>
        <w:t>финоргана</w:t>
      </w:r>
      <w:proofErr w:type="spellEnd"/>
      <w:r w:rsidR="0035301B" w:rsidRPr="00D85104">
        <w:rPr>
          <w:rFonts w:ascii="Times New Roman" w:hAnsi="Times New Roman" w:cs="Times New Roman"/>
          <w:sz w:val="24"/>
          <w:szCs w:val="24"/>
        </w:rPr>
        <w:t xml:space="preserve"> следующим образом.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72" w:history="1">
        <w:r w:rsidRPr="00D85104">
          <w:rPr>
            <w:rFonts w:ascii="Times New Roman" w:hAnsi="Times New Roman" w:cs="Times New Roman"/>
            <w:sz w:val="24"/>
            <w:szCs w:val="24"/>
          </w:rPr>
          <w:t>заголовочной части</w:t>
        </w:r>
      </w:hyperlink>
      <w:r w:rsidRPr="00D85104">
        <w:rPr>
          <w:rFonts w:ascii="Times New Roman" w:hAnsi="Times New Roman" w:cs="Times New Roman"/>
          <w:sz w:val="24"/>
          <w:szCs w:val="24"/>
        </w:rPr>
        <w:t xml:space="preserve"> указывается номер Извещения об исключении реквизитов.</w:t>
      </w:r>
    </w:p>
    <w:p w:rsidR="0035301B" w:rsidRPr="00D85104" w:rsidRDefault="00F4551F" w:rsidP="00D85104">
      <w:pPr>
        <w:pStyle w:val="ConsPlusNormal"/>
        <w:ind w:firstLine="540"/>
        <w:jc w:val="both"/>
        <w:rPr>
          <w:rFonts w:ascii="Times New Roman" w:hAnsi="Times New Roman" w:cs="Times New Roman"/>
          <w:sz w:val="24"/>
          <w:szCs w:val="24"/>
        </w:rPr>
      </w:pPr>
      <w:hyperlink w:anchor="P1572" w:history="1">
        <w:r w:rsidR="0035301B" w:rsidRPr="00D85104">
          <w:rPr>
            <w:rFonts w:ascii="Times New Roman" w:hAnsi="Times New Roman" w:cs="Times New Roman"/>
            <w:sz w:val="24"/>
            <w:szCs w:val="24"/>
          </w:rPr>
          <w:t>Номер</w:t>
        </w:r>
      </w:hyperlink>
      <w:r w:rsidR="0035301B" w:rsidRPr="00D85104">
        <w:rPr>
          <w:rFonts w:ascii="Times New Roman" w:hAnsi="Times New Roman" w:cs="Times New Roman"/>
          <w:sz w:val="24"/>
          <w:szCs w:val="24"/>
        </w:rPr>
        <w:t xml:space="preserve"> Извещения об исключении реквизитов состоит из основного номера. Основной номер присваивается отделом </w:t>
      </w:r>
      <w:proofErr w:type="spellStart"/>
      <w:r w:rsidR="004236F3" w:rsidRPr="00D85104">
        <w:rPr>
          <w:rFonts w:ascii="Times New Roman" w:hAnsi="Times New Roman" w:cs="Times New Roman"/>
          <w:sz w:val="24"/>
          <w:szCs w:val="24"/>
        </w:rPr>
        <w:t>финоргана</w:t>
      </w:r>
      <w:proofErr w:type="spellEnd"/>
      <w:r w:rsidR="0035301B" w:rsidRPr="00D85104">
        <w:rPr>
          <w:rFonts w:ascii="Times New Roman" w:hAnsi="Times New Roman" w:cs="Times New Roman"/>
          <w:sz w:val="24"/>
          <w:szCs w:val="24"/>
        </w:rPr>
        <w:t xml:space="preserve"> и является порядковым сквозным номером в рамках календарного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84" w:history="1">
        <w:r w:rsidRPr="00D85104">
          <w:rPr>
            <w:rFonts w:ascii="Times New Roman" w:hAnsi="Times New Roman" w:cs="Times New Roman"/>
            <w:sz w:val="24"/>
            <w:szCs w:val="24"/>
          </w:rPr>
          <w:t>заголовочной части</w:t>
        </w:r>
      </w:hyperlink>
      <w:r w:rsidRPr="00D85104">
        <w:rPr>
          <w:rFonts w:ascii="Times New Roman" w:hAnsi="Times New Roman" w:cs="Times New Roman"/>
          <w:sz w:val="24"/>
          <w:szCs w:val="24"/>
        </w:rPr>
        <w:t xml:space="preserve"> указывается также дата составления Извещения об исключении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84"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дата составления документа в формате "день, месяц, год" (00.00.0000, например, 28.10.2009).</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88"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"Откуда" указывается полное наименование </w:t>
      </w:r>
      <w:proofErr w:type="spellStart"/>
      <w:r w:rsidR="004236F3"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отправителя Извещения об исключении реквизитов соответствующему адресату. В </w:t>
      </w:r>
      <w:hyperlink w:anchor="P1591"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"Кому &lt;*&gt;" указывается наименование участника бюджетного процесса: главного распорядителя, главного администратора доходов, главного администратора источников финансирования дефицита, вышестоящего участника бюджетного процесса или исключенного участника бюджетного процесса (учредителя ликвидируемого участника бюджетного процесса, ликвидационной комиссии), которому направляется данное Извещение об исключении реквизитов. При этом в кодовой зоне заголовочной части указывается соответствующий код главы по бюджетной </w:t>
      </w:r>
      <w:r w:rsidRPr="00D85104">
        <w:rPr>
          <w:rFonts w:ascii="Times New Roman" w:hAnsi="Times New Roman" w:cs="Times New Roman"/>
          <w:sz w:val="24"/>
          <w:szCs w:val="24"/>
        </w:rPr>
        <w:lastRenderedPageBreak/>
        <w:t xml:space="preserve">классификации или код вышестоящего участника бюджетного процесса или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604" w:history="1">
        <w:r w:rsidRPr="00D85104">
          <w:rPr>
            <w:rFonts w:ascii="Times New Roman" w:hAnsi="Times New Roman" w:cs="Times New Roman"/>
            <w:sz w:val="24"/>
            <w:szCs w:val="24"/>
          </w:rPr>
          <w:t>графе 1</w:t>
        </w:r>
      </w:hyperlink>
      <w:r w:rsidRPr="00D85104">
        <w:rPr>
          <w:rFonts w:ascii="Times New Roman" w:hAnsi="Times New Roman" w:cs="Times New Roman"/>
          <w:sz w:val="24"/>
          <w:szCs w:val="24"/>
        </w:rPr>
        <w:t xml:space="preserve"> указывается порядковый номер строки табличной части Извещения об исключении реквизитов.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604" w:history="1">
        <w:r w:rsidRPr="00D85104">
          <w:rPr>
            <w:rFonts w:ascii="Times New Roman" w:hAnsi="Times New Roman" w:cs="Times New Roman"/>
            <w:sz w:val="24"/>
            <w:szCs w:val="24"/>
          </w:rPr>
          <w:t>графе 2</w:t>
        </w:r>
      </w:hyperlink>
      <w:r w:rsidRPr="00D85104">
        <w:rPr>
          <w:rFonts w:ascii="Times New Roman" w:hAnsi="Times New Roman" w:cs="Times New Roman"/>
          <w:sz w:val="24"/>
          <w:szCs w:val="24"/>
        </w:rPr>
        <w:t xml:space="preserve"> указывается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исключенного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604" w:history="1">
        <w:r w:rsidRPr="00D85104">
          <w:rPr>
            <w:rFonts w:ascii="Times New Roman" w:hAnsi="Times New Roman" w:cs="Times New Roman"/>
            <w:sz w:val="24"/>
            <w:szCs w:val="24"/>
          </w:rPr>
          <w:t>графе 3</w:t>
        </w:r>
      </w:hyperlink>
      <w:r w:rsidRPr="00D85104">
        <w:rPr>
          <w:rFonts w:ascii="Times New Roman" w:hAnsi="Times New Roman" w:cs="Times New Roman"/>
          <w:sz w:val="24"/>
          <w:szCs w:val="24"/>
        </w:rPr>
        <w:t xml:space="preserve"> указывается полное наименование участника бюджетного процесса, реквизиты которого исключены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604" w:history="1">
        <w:r w:rsidRPr="00D85104">
          <w:rPr>
            <w:rFonts w:ascii="Times New Roman" w:hAnsi="Times New Roman" w:cs="Times New Roman"/>
            <w:sz w:val="24"/>
            <w:szCs w:val="24"/>
          </w:rPr>
          <w:t>графе 4</w:t>
        </w:r>
      </w:hyperlink>
      <w:r w:rsidRPr="00D85104">
        <w:rPr>
          <w:rFonts w:ascii="Times New Roman" w:hAnsi="Times New Roman" w:cs="Times New Roman"/>
          <w:sz w:val="24"/>
          <w:szCs w:val="24"/>
        </w:rPr>
        <w:t xml:space="preserve"> указывается код участника бюджетного процесса по Сводному реестру вышестоящего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 xml:space="preserve">В </w:t>
      </w:r>
      <w:hyperlink w:anchor="P1604" w:history="1">
        <w:r w:rsidRPr="00D85104">
          <w:rPr>
            <w:rFonts w:ascii="Times New Roman" w:hAnsi="Times New Roman" w:cs="Times New Roman"/>
            <w:sz w:val="24"/>
            <w:szCs w:val="24"/>
          </w:rPr>
          <w:t>графах 5</w:t>
        </w:r>
      </w:hyperlink>
      <w:r w:rsidRPr="00D85104">
        <w:rPr>
          <w:rFonts w:ascii="Times New Roman" w:hAnsi="Times New Roman" w:cs="Times New Roman"/>
          <w:sz w:val="24"/>
          <w:szCs w:val="24"/>
        </w:rPr>
        <w:t xml:space="preserve"> - </w:t>
      </w:r>
      <w:hyperlink w:anchor="P1604" w:history="1">
        <w:r w:rsidRPr="00D85104">
          <w:rPr>
            <w:rFonts w:ascii="Times New Roman" w:hAnsi="Times New Roman" w:cs="Times New Roman"/>
            <w:sz w:val="24"/>
            <w:szCs w:val="24"/>
          </w:rPr>
          <w:t>7</w:t>
        </w:r>
      </w:hyperlink>
      <w:r w:rsidRPr="00D85104">
        <w:rPr>
          <w:rFonts w:ascii="Times New Roman" w:hAnsi="Times New Roman" w:cs="Times New Roman"/>
          <w:sz w:val="24"/>
          <w:szCs w:val="24"/>
        </w:rPr>
        <w:t xml:space="preserve"> указываются реквизиты Заявки на исключение, в соответствии с которой реквизиты участника бюджетного процесса исключены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В </w:t>
      </w:r>
      <w:hyperlink w:anchor="P1604" w:history="1">
        <w:r w:rsidRPr="00D85104">
          <w:rPr>
            <w:rFonts w:ascii="Times New Roman" w:hAnsi="Times New Roman" w:cs="Times New Roman"/>
            <w:sz w:val="24"/>
            <w:szCs w:val="24"/>
          </w:rPr>
          <w:t>графе 5</w:t>
        </w:r>
      </w:hyperlink>
      <w:r w:rsidRPr="00D85104">
        <w:rPr>
          <w:rFonts w:ascii="Times New Roman" w:hAnsi="Times New Roman" w:cs="Times New Roman"/>
          <w:sz w:val="24"/>
          <w:szCs w:val="24"/>
        </w:rPr>
        <w:t xml:space="preserve"> указывается регистрационный номер Заявки на исключение, присвоенный </w:t>
      </w:r>
      <w:proofErr w:type="spellStart"/>
      <w:r w:rsidR="004236F3" w:rsidRPr="00D85104">
        <w:rPr>
          <w:rFonts w:ascii="Times New Roman" w:hAnsi="Times New Roman" w:cs="Times New Roman"/>
          <w:sz w:val="24"/>
          <w:szCs w:val="24"/>
        </w:rPr>
        <w:t>финорганом</w:t>
      </w:r>
      <w:proofErr w:type="spellEnd"/>
      <w:r w:rsidRPr="00D85104">
        <w:rPr>
          <w:rFonts w:ascii="Times New Roman" w:hAnsi="Times New Roman" w:cs="Times New Roman"/>
          <w:sz w:val="24"/>
          <w:szCs w:val="24"/>
        </w:rPr>
        <w:t xml:space="preserve">, в </w:t>
      </w:r>
      <w:hyperlink w:anchor="P1604" w:history="1">
        <w:r w:rsidRPr="00D85104">
          <w:rPr>
            <w:rFonts w:ascii="Times New Roman" w:hAnsi="Times New Roman" w:cs="Times New Roman"/>
            <w:sz w:val="24"/>
            <w:szCs w:val="24"/>
          </w:rPr>
          <w:t>графе 6</w:t>
        </w:r>
      </w:hyperlink>
      <w:r w:rsidRPr="00D85104">
        <w:rPr>
          <w:rFonts w:ascii="Times New Roman" w:hAnsi="Times New Roman" w:cs="Times New Roman"/>
          <w:sz w:val="24"/>
          <w:szCs w:val="24"/>
        </w:rPr>
        <w:t xml:space="preserve"> - дата постановки Заявки на исключение на учет в формате "день, месяц, год" (00.00.0000, например, 28.10.2009), в </w:t>
      </w:r>
      <w:hyperlink w:anchor="P1604" w:history="1">
        <w:r w:rsidRPr="00D85104">
          <w:rPr>
            <w:rFonts w:ascii="Times New Roman" w:hAnsi="Times New Roman" w:cs="Times New Roman"/>
            <w:sz w:val="24"/>
            <w:szCs w:val="24"/>
          </w:rPr>
          <w:t>графе 7</w:t>
        </w:r>
      </w:hyperlink>
      <w:r w:rsidRPr="00D85104">
        <w:rPr>
          <w:rFonts w:ascii="Times New Roman" w:hAnsi="Times New Roman" w:cs="Times New Roman"/>
          <w:sz w:val="24"/>
          <w:szCs w:val="24"/>
        </w:rPr>
        <w:t xml:space="preserve"> - номер строки Заявки на исключение, в которой</w:t>
      </w:r>
      <w:proofErr w:type="gramEnd"/>
      <w:r w:rsidRPr="00D85104">
        <w:rPr>
          <w:rFonts w:ascii="Times New Roman" w:hAnsi="Times New Roman" w:cs="Times New Roman"/>
          <w:sz w:val="24"/>
          <w:szCs w:val="24"/>
        </w:rPr>
        <w:t xml:space="preserve"> были указаны реквизиты исключенного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604" w:history="1">
        <w:r w:rsidRPr="00D85104">
          <w:rPr>
            <w:rFonts w:ascii="Times New Roman" w:hAnsi="Times New Roman" w:cs="Times New Roman"/>
            <w:sz w:val="24"/>
            <w:szCs w:val="24"/>
          </w:rPr>
          <w:t>графе 8</w:t>
        </w:r>
      </w:hyperlink>
      <w:r w:rsidRPr="00D85104">
        <w:rPr>
          <w:rFonts w:ascii="Times New Roman" w:hAnsi="Times New Roman" w:cs="Times New Roman"/>
          <w:sz w:val="24"/>
          <w:szCs w:val="24"/>
        </w:rPr>
        <w:t xml:space="preserve"> указывается дата исключения реквизитов участника бюджетного процесса из Сводного реестра в формате "день, месяц, год" (00.00.0000, например, 28.10.2009).</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737"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"Ответственный исполнитель" проставляется должность работника отдела </w:t>
      </w:r>
      <w:r w:rsidR="00B64218" w:rsidRPr="00D85104">
        <w:rPr>
          <w:rFonts w:ascii="Times New Roman" w:hAnsi="Times New Roman" w:cs="Times New Roman"/>
          <w:sz w:val="24"/>
          <w:szCs w:val="24"/>
        </w:rPr>
        <w:t>финоргана</w:t>
      </w:r>
      <w:r w:rsidRPr="00D85104">
        <w:rPr>
          <w:rFonts w:ascii="Times New Roman" w:hAnsi="Times New Roman" w:cs="Times New Roman"/>
          <w:sz w:val="24"/>
          <w:szCs w:val="24"/>
        </w:rPr>
        <w:t>, ответственного за правильность составления Извещения об исключении реквизитов, его подпись, расшифровка подписи с указанием инициалов и фамилии, номера телефона.</w:t>
      </w:r>
    </w:p>
    <w:p w:rsidR="0035301B" w:rsidRPr="00D85104" w:rsidRDefault="00F4551F" w:rsidP="00D85104">
      <w:pPr>
        <w:pStyle w:val="ConsPlusNormal"/>
        <w:ind w:firstLine="540"/>
        <w:jc w:val="both"/>
        <w:rPr>
          <w:rFonts w:ascii="Times New Roman" w:hAnsi="Times New Roman" w:cs="Times New Roman"/>
          <w:sz w:val="24"/>
          <w:szCs w:val="24"/>
        </w:rPr>
      </w:pPr>
      <w:hyperlink w:anchor="P1740"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Каждая завершенная страница Извещения об исключении реквизитов на бумажном носителе должна быть </w:t>
      </w:r>
      <w:hyperlink w:anchor="P1741" w:history="1">
        <w:r w:rsidRPr="00D85104">
          <w:rPr>
            <w:rFonts w:ascii="Times New Roman" w:hAnsi="Times New Roman" w:cs="Times New Roman"/>
            <w:sz w:val="24"/>
            <w:szCs w:val="24"/>
          </w:rPr>
          <w:t>пронумерована</w:t>
        </w:r>
      </w:hyperlink>
      <w:r w:rsidRPr="00D85104">
        <w:rPr>
          <w:rFonts w:ascii="Times New Roman" w:hAnsi="Times New Roman" w:cs="Times New Roman"/>
          <w:sz w:val="24"/>
          <w:szCs w:val="24"/>
        </w:rPr>
        <w:t>. На последнем листе указывается общее число страниц документа.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Default="0035301B">
      <w:pPr>
        <w:pStyle w:val="ConsPlusNormal"/>
        <w:ind w:firstLine="540"/>
        <w:jc w:val="both"/>
      </w:pPr>
    </w:p>
    <w:p w:rsidR="0035301B" w:rsidRDefault="0035301B">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FF3EB8" w:rsidRPr="00D85104" w:rsidRDefault="00FF3EB8" w:rsidP="00FF3EB8">
      <w:pPr>
        <w:pStyle w:val="ConsPlusNormal"/>
        <w:jc w:val="right"/>
        <w:outlineLvl w:val="1"/>
        <w:rPr>
          <w:rFonts w:ascii="Times New Roman" w:hAnsi="Times New Roman" w:cs="Times New Roman"/>
          <w:sz w:val="12"/>
          <w:szCs w:val="12"/>
        </w:rPr>
      </w:pPr>
      <w:r w:rsidRPr="00D85104">
        <w:rPr>
          <w:rFonts w:ascii="Times New Roman" w:hAnsi="Times New Roman" w:cs="Times New Roman"/>
          <w:sz w:val="12"/>
          <w:szCs w:val="12"/>
        </w:rPr>
        <w:t xml:space="preserve">Приложение </w:t>
      </w:r>
      <w:r w:rsidR="00D85104">
        <w:rPr>
          <w:rFonts w:ascii="Times New Roman" w:hAnsi="Times New Roman" w:cs="Times New Roman"/>
          <w:sz w:val="12"/>
          <w:szCs w:val="12"/>
        </w:rPr>
        <w:t>№</w:t>
      </w:r>
      <w:r w:rsidRPr="00D85104">
        <w:rPr>
          <w:rFonts w:ascii="Times New Roman" w:hAnsi="Times New Roman" w:cs="Times New Roman"/>
          <w:sz w:val="12"/>
          <w:szCs w:val="12"/>
        </w:rPr>
        <w:t xml:space="preserve"> 1</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к Порядку ведения сводного</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реестра главных распорядителей,</w:t>
      </w:r>
    </w:p>
    <w:p w:rsidR="00FF3EB8" w:rsidRPr="00B14F89" w:rsidRDefault="00FF3EB8" w:rsidP="00FF3EB8">
      <w:pPr>
        <w:pStyle w:val="ConsPlusNormal"/>
        <w:jc w:val="right"/>
        <w:rPr>
          <w:rFonts w:ascii="Times New Roman" w:hAnsi="Times New Roman" w:cs="Times New Roman"/>
          <w:sz w:val="12"/>
          <w:szCs w:val="12"/>
        </w:rPr>
      </w:pPr>
      <w:r w:rsidRPr="00B14F89">
        <w:rPr>
          <w:rFonts w:ascii="Times New Roman" w:hAnsi="Times New Roman" w:cs="Times New Roman"/>
          <w:sz w:val="12"/>
          <w:szCs w:val="12"/>
        </w:rPr>
        <w:t>распорядителей и получателей средств</w:t>
      </w:r>
    </w:p>
    <w:p w:rsidR="00FF3EB8" w:rsidRPr="00B14F89" w:rsidRDefault="00FF3EB8" w:rsidP="00FF3EB8">
      <w:pPr>
        <w:pStyle w:val="ConsPlusNormal"/>
        <w:jc w:val="right"/>
        <w:rPr>
          <w:rFonts w:ascii="Times New Roman" w:hAnsi="Times New Roman" w:cs="Times New Roman"/>
          <w:sz w:val="12"/>
          <w:szCs w:val="12"/>
        </w:rPr>
      </w:pPr>
      <w:r w:rsidRPr="00B14F89">
        <w:rPr>
          <w:rFonts w:ascii="Times New Roman" w:hAnsi="Times New Roman" w:cs="Times New Roman"/>
          <w:sz w:val="12"/>
          <w:szCs w:val="12"/>
        </w:rPr>
        <w:t>бюджета</w:t>
      </w:r>
      <w:r w:rsidR="00EE170B" w:rsidRPr="00B14F89">
        <w:rPr>
          <w:rFonts w:ascii="Times New Roman" w:hAnsi="Times New Roman" w:cs="Times New Roman"/>
          <w:sz w:val="12"/>
          <w:szCs w:val="12"/>
        </w:rPr>
        <w:t xml:space="preserve"> сельского поселения </w:t>
      </w:r>
      <w:r w:rsidR="00B14F89" w:rsidRPr="00B14F89">
        <w:rPr>
          <w:rFonts w:ascii="Times New Roman" w:hAnsi="Times New Roman" w:cs="Times New Roman"/>
          <w:sz w:val="12"/>
          <w:szCs w:val="12"/>
        </w:rPr>
        <w:t>Кузбаевский</w:t>
      </w:r>
      <w:r w:rsidR="00B14F89">
        <w:rPr>
          <w:rFonts w:ascii="Times New Roman" w:hAnsi="Times New Roman" w:cs="Times New Roman"/>
          <w:sz w:val="12"/>
          <w:szCs w:val="12"/>
        </w:rPr>
        <w:t xml:space="preserve"> </w:t>
      </w:r>
      <w:r w:rsidR="00EE170B" w:rsidRPr="00B14F89">
        <w:rPr>
          <w:rFonts w:ascii="Times New Roman" w:hAnsi="Times New Roman" w:cs="Times New Roman"/>
          <w:sz w:val="12"/>
          <w:szCs w:val="12"/>
        </w:rPr>
        <w:t>сельсовет</w:t>
      </w:r>
      <w:r w:rsidRPr="00B14F89">
        <w:rPr>
          <w:rFonts w:ascii="Times New Roman" w:hAnsi="Times New Roman" w:cs="Times New Roman"/>
          <w:sz w:val="12"/>
          <w:szCs w:val="12"/>
        </w:rPr>
        <w:t xml:space="preserve"> </w:t>
      </w:r>
      <w:r w:rsidR="00A34FA5" w:rsidRPr="00B14F89">
        <w:rPr>
          <w:rFonts w:ascii="Times New Roman" w:hAnsi="Times New Roman" w:cs="Times New Roman"/>
          <w:sz w:val="12"/>
          <w:szCs w:val="12"/>
        </w:rPr>
        <w:t xml:space="preserve">муниципального района Бураевский район </w:t>
      </w:r>
      <w:r w:rsidRPr="00B14F89">
        <w:rPr>
          <w:rFonts w:ascii="Times New Roman" w:hAnsi="Times New Roman" w:cs="Times New Roman"/>
          <w:sz w:val="12"/>
          <w:szCs w:val="12"/>
        </w:rPr>
        <w:t>Республики Башкортостан,</w:t>
      </w:r>
    </w:p>
    <w:p w:rsidR="00FF3EB8" w:rsidRPr="00B14F89" w:rsidRDefault="00FF3EB8" w:rsidP="00FF3EB8">
      <w:pPr>
        <w:pStyle w:val="ConsPlusNormal"/>
        <w:jc w:val="right"/>
        <w:rPr>
          <w:rFonts w:ascii="Times New Roman" w:hAnsi="Times New Roman" w:cs="Times New Roman"/>
          <w:sz w:val="12"/>
          <w:szCs w:val="12"/>
        </w:rPr>
      </w:pPr>
      <w:r w:rsidRPr="00B14F89">
        <w:rPr>
          <w:rFonts w:ascii="Times New Roman" w:hAnsi="Times New Roman" w:cs="Times New Roman"/>
          <w:sz w:val="12"/>
          <w:szCs w:val="12"/>
        </w:rPr>
        <w:t>главных администраторов и</w:t>
      </w:r>
    </w:p>
    <w:p w:rsidR="00FF3EB8" w:rsidRPr="00B14F89" w:rsidRDefault="00FF3EB8" w:rsidP="00FF3EB8">
      <w:pPr>
        <w:pStyle w:val="ConsPlusNormal"/>
        <w:jc w:val="right"/>
        <w:rPr>
          <w:rFonts w:ascii="Times New Roman" w:hAnsi="Times New Roman" w:cs="Times New Roman"/>
          <w:sz w:val="12"/>
          <w:szCs w:val="12"/>
        </w:rPr>
      </w:pPr>
      <w:r w:rsidRPr="00B14F89">
        <w:rPr>
          <w:rFonts w:ascii="Times New Roman" w:hAnsi="Times New Roman" w:cs="Times New Roman"/>
          <w:sz w:val="12"/>
          <w:szCs w:val="12"/>
        </w:rPr>
        <w:t>администраторов доходов бюджета</w:t>
      </w:r>
      <w:r w:rsidR="00EE170B" w:rsidRPr="00B14F89">
        <w:rPr>
          <w:rFonts w:ascii="Times New Roman" w:hAnsi="Times New Roman" w:cs="Times New Roman"/>
          <w:sz w:val="12"/>
          <w:szCs w:val="12"/>
        </w:rPr>
        <w:t xml:space="preserve"> сельского поселения </w:t>
      </w:r>
      <w:r w:rsidR="00B14F89" w:rsidRPr="00B14F89">
        <w:rPr>
          <w:rFonts w:ascii="Times New Roman" w:hAnsi="Times New Roman" w:cs="Times New Roman"/>
          <w:sz w:val="12"/>
          <w:szCs w:val="12"/>
        </w:rPr>
        <w:t>Кузбаевский</w:t>
      </w:r>
      <w:r w:rsidR="00EE170B" w:rsidRPr="00B14F89">
        <w:rPr>
          <w:rFonts w:ascii="Times New Roman" w:hAnsi="Times New Roman" w:cs="Times New Roman"/>
          <w:sz w:val="12"/>
          <w:szCs w:val="12"/>
        </w:rPr>
        <w:t xml:space="preserve"> сельсовет </w:t>
      </w:r>
      <w:r w:rsidR="00A34FA5" w:rsidRPr="00B14F89">
        <w:rPr>
          <w:rFonts w:ascii="Times New Roman" w:hAnsi="Times New Roman" w:cs="Times New Roman"/>
          <w:sz w:val="12"/>
          <w:szCs w:val="12"/>
        </w:rPr>
        <w:t>муниципального района Бураевский район</w:t>
      </w:r>
    </w:p>
    <w:p w:rsidR="00FF3EB8" w:rsidRPr="00B14F89" w:rsidRDefault="00FF3EB8" w:rsidP="00FF3EB8">
      <w:pPr>
        <w:pStyle w:val="ConsPlusNormal"/>
        <w:jc w:val="right"/>
        <w:rPr>
          <w:rFonts w:ascii="Times New Roman" w:hAnsi="Times New Roman" w:cs="Times New Roman"/>
          <w:sz w:val="12"/>
          <w:szCs w:val="12"/>
        </w:rPr>
      </w:pPr>
      <w:r w:rsidRPr="00B14F89">
        <w:rPr>
          <w:rFonts w:ascii="Times New Roman" w:hAnsi="Times New Roman" w:cs="Times New Roman"/>
          <w:sz w:val="12"/>
          <w:szCs w:val="12"/>
        </w:rPr>
        <w:t xml:space="preserve">Республики Башкортостан, </w:t>
      </w:r>
      <w:proofErr w:type="gramStart"/>
      <w:r w:rsidRPr="00B14F89">
        <w:rPr>
          <w:rFonts w:ascii="Times New Roman" w:hAnsi="Times New Roman" w:cs="Times New Roman"/>
          <w:sz w:val="12"/>
          <w:szCs w:val="12"/>
        </w:rPr>
        <w:t>главных</w:t>
      </w:r>
      <w:proofErr w:type="gramEnd"/>
    </w:p>
    <w:p w:rsidR="00FF3EB8" w:rsidRPr="00B14F89" w:rsidRDefault="00FF3EB8" w:rsidP="00FF3EB8">
      <w:pPr>
        <w:pStyle w:val="ConsPlusNormal"/>
        <w:jc w:val="right"/>
        <w:rPr>
          <w:rFonts w:ascii="Times New Roman" w:hAnsi="Times New Roman" w:cs="Times New Roman"/>
          <w:sz w:val="12"/>
          <w:szCs w:val="12"/>
        </w:rPr>
      </w:pPr>
      <w:r w:rsidRPr="00B14F89">
        <w:rPr>
          <w:rFonts w:ascii="Times New Roman" w:hAnsi="Times New Roman" w:cs="Times New Roman"/>
          <w:sz w:val="12"/>
          <w:szCs w:val="12"/>
        </w:rPr>
        <w:t>администраторов и администраторов</w:t>
      </w:r>
    </w:p>
    <w:p w:rsidR="00FF3EB8" w:rsidRPr="00B14F89" w:rsidRDefault="00FF3EB8" w:rsidP="00FF3EB8">
      <w:pPr>
        <w:pStyle w:val="ConsPlusNormal"/>
        <w:jc w:val="right"/>
        <w:rPr>
          <w:rFonts w:ascii="Times New Roman" w:hAnsi="Times New Roman" w:cs="Times New Roman"/>
          <w:sz w:val="12"/>
          <w:szCs w:val="12"/>
        </w:rPr>
      </w:pPr>
      <w:r w:rsidRPr="00B14F89">
        <w:rPr>
          <w:rFonts w:ascii="Times New Roman" w:hAnsi="Times New Roman" w:cs="Times New Roman"/>
          <w:sz w:val="12"/>
          <w:szCs w:val="12"/>
        </w:rPr>
        <w:t>источников финансирования дефицита</w:t>
      </w:r>
    </w:p>
    <w:p w:rsidR="00FF3EB8" w:rsidRPr="00B14F89" w:rsidRDefault="00FF3EB8" w:rsidP="00FF3EB8">
      <w:pPr>
        <w:pStyle w:val="ConsPlusNormal"/>
        <w:jc w:val="right"/>
        <w:rPr>
          <w:rFonts w:ascii="Times New Roman" w:hAnsi="Times New Roman" w:cs="Times New Roman"/>
          <w:sz w:val="12"/>
          <w:szCs w:val="12"/>
        </w:rPr>
      </w:pPr>
      <w:r w:rsidRPr="00B14F89">
        <w:rPr>
          <w:rFonts w:ascii="Times New Roman" w:hAnsi="Times New Roman" w:cs="Times New Roman"/>
          <w:sz w:val="12"/>
          <w:szCs w:val="12"/>
        </w:rPr>
        <w:t>бюджета</w:t>
      </w:r>
      <w:r w:rsidR="00EE170B" w:rsidRPr="00B14F89">
        <w:rPr>
          <w:rFonts w:ascii="Times New Roman" w:hAnsi="Times New Roman" w:cs="Times New Roman"/>
          <w:sz w:val="12"/>
          <w:szCs w:val="12"/>
        </w:rPr>
        <w:t xml:space="preserve"> сельского поселения </w:t>
      </w:r>
      <w:r w:rsidR="00B14F89" w:rsidRPr="00B14F89">
        <w:rPr>
          <w:rFonts w:ascii="Times New Roman" w:hAnsi="Times New Roman" w:cs="Times New Roman"/>
          <w:sz w:val="12"/>
          <w:szCs w:val="12"/>
        </w:rPr>
        <w:t>Кузбаевский</w:t>
      </w:r>
      <w:r w:rsidR="00EE170B" w:rsidRPr="00B14F89">
        <w:rPr>
          <w:rFonts w:ascii="Times New Roman" w:hAnsi="Times New Roman" w:cs="Times New Roman"/>
          <w:sz w:val="12"/>
          <w:szCs w:val="12"/>
        </w:rPr>
        <w:t xml:space="preserve"> сельсовет</w:t>
      </w:r>
      <w:r w:rsidRPr="00B14F89">
        <w:rPr>
          <w:rFonts w:ascii="Times New Roman" w:hAnsi="Times New Roman" w:cs="Times New Roman"/>
          <w:sz w:val="12"/>
          <w:szCs w:val="12"/>
        </w:rPr>
        <w:t xml:space="preserve"> </w:t>
      </w:r>
      <w:r w:rsidR="00A34FA5" w:rsidRPr="00B14F89">
        <w:rPr>
          <w:rFonts w:ascii="Times New Roman" w:hAnsi="Times New Roman" w:cs="Times New Roman"/>
          <w:sz w:val="12"/>
          <w:szCs w:val="12"/>
        </w:rPr>
        <w:t xml:space="preserve">муниципального района Бураевский район </w:t>
      </w:r>
      <w:r w:rsidRPr="00B14F89">
        <w:rPr>
          <w:rFonts w:ascii="Times New Roman" w:hAnsi="Times New Roman" w:cs="Times New Roman"/>
          <w:sz w:val="12"/>
          <w:szCs w:val="12"/>
        </w:rPr>
        <w:t>Республики Башкортостан,</w:t>
      </w:r>
    </w:p>
    <w:p w:rsidR="00FF3EB8" w:rsidRPr="00B14F89" w:rsidRDefault="00FF3EB8" w:rsidP="00A34FA5">
      <w:pPr>
        <w:pStyle w:val="ConsPlusNormal"/>
        <w:jc w:val="right"/>
        <w:rPr>
          <w:rFonts w:ascii="Times New Roman" w:hAnsi="Times New Roman" w:cs="Times New Roman"/>
          <w:sz w:val="12"/>
          <w:szCs w:val="12"/>
        </w:rPr>
      </w:pPr>
      <w:r w:rsidRPr="00B14F89">
        <w:rPr>
          <w:rFonts w:ascii="Times New Roman" w:hAnsi="Times New Roman" w:cs="Times New Roman"/>
          <w:sz w:val="12"/>
          <w:szCs w:val="12"/>
        </w:rPr>
        <w:t>утвержденному</w:t>
      </w:r>
      <w:r w:rsidR="00A34FA5" w:rsidRPr="00B14F89">
        <w:rPr>
          <w:rFonts w:ascii="Times New Roman" w:hAnsi="Times New Roman" w:cs="Times New Roman"/>
          <w:sz w:val="12"/>
          <w:szCs w:val="12"/>
        </w:rPr>
        <w:t>постановлением Администрации</w:t>
      </w:r>
    </w:p>
    <w:p w:rsidR="00A34FA5" w:rsidRPr="00D85104" w:rsidRDefault="00A34FA5" w:rsidP="00A34FA5">
      <w:pPr>
        <w:pStyle w:val="ConsPlusNormal"/>
        <w:jc w:val="right"/>
        <w:rPr>
          <w:rFonts w:ascii="Times New Roman" w:hAnsi="Times New Roman" w:cs="Times New Roman"/>
          <w:sz w:val="12"/>
          <w:szCs w:val="12"/>
        </w:rPr>
      </w:pPr>
      <w:r w:rsidRPr="00B14F89">
        <w:rPr>
          <w:rFonts w:ascii="Times New Roman" w:hAnsi="Times New Roman" w:cs="Times New Roman"/>
          <w:sz w:val="12"/>
          <w:szCs w:val="12"/>
        </w:rPr>
        <w:t>муниципаль</w:t>
      </w:r>
      <w:r w:rsidRPr="00D85104">
        <w:rPr>
          <w:rFonts w:ascii="Times New Roman" w:hAnsi="Times New Roman" w:cs="Times New Roman"/>
          <w:sz w:val="12"/>
          <w:szCs w:val="12"/>
        </w:rPr>
        <w:t>ного района Бураевский район Республики Башкортостан</w:t>
      </w:r>
    </w:p>
    <w:p w:rsidR="00A34FA5" w:rsidRPr="00D85104" w:rsidRDefault="00E4229A" w:rsidP="00A34FA5">
      <w:pPr>
        <w:pStyle w:val="ConsPlusNormal"/>
        <w:jc w:val="right"/>
        <w:rPr>
          <w:rFonts w:ascii="Times New Roman" w:hAnsi="Times New Roman" w:cs="Times New Roman"/>
          <w:sz w:val="12"/>
          <w:szCs w:val="12"/>
        </w:rPr>
      </w:pPr>
      <w:r>
        <w:rPr>
          <w:rFonts w:ascii="Times New Roman" w:hAnsi="Times New Roman" w:cs="Times New Roman"/>
          <w:sz w:val="12"/>
          <w:szCs w:val="12"/>
        </w:rPr>
        <w:t>от 23 декабря 2019</w:t>
      </w:r>
      <w:r w:rsidR="00A34FA5" w:rsidRPr="00D85104">
        <w:rPr>
          <w:rFonts w:ascii="Times New Roman" w:hAnsi="Times New Roman" w:cs="Times New Roman"/>
          <w:sz w:val="12"/>
          <w:szCs w:val="12"/>
        </w:rPr>
        <w:t xml:space="preserve">г. № </w:t>
      </w:r>
      <w:r>
        <w:rPr>
          <w:rFonts w:ascii="Times New Roman" w:hAnsi="Times New Roman" w:cs="Times New Roman"/>
          <w:sz w:val="12"/>
          <w:szCs w:val="12"/>
        </w:rPr>
        <w:t>42</w:t>
      </w: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nformat"/>
        <w:jc w:val="both"/>
        <w:rPr>
          <w:sz w:val="12"/>
          <w:szCs w:val="12"/>
        </w:rPr>
      </w:pPr>
      <w:bookmarkStart w:id="14" w:name="P388"/>
      <w:bookmarkEnd w:id="14"/>
      <w:r w:rsidRPr="00665135">
        <w:rPr>
          <w:sz w:val="12"/>
          <w:szCs w:val="12"/>
        </w:rPr>
        <w:t xml:space="preserve">                                 СВОДНЫЙ РЕЕСТР</w:t>
      </w:r>
    </w:p>
    <w:p w:rsidR="00FF3EB8" w:rsidRPr="00665135" w:rsidRDefault="00FF3EB8" w:rsidP="00FF3EB8">
      <w:pPr>
        <w:pStyle w:val="ConsPlusNonformat"/>
        <w:jc w:val="both"/>
        <w:rPr>
          <w:sz w:val="12"/>
          <w:szCs w:val="12"/>
        </w:rPr>
      </w:pPr>
      <w:r w:rsidRPr="00665135">
        <w:rPr>
          <w:sz w:val="12"/>
          <w:szCs w:val="12"/>
        </w:rPr>
        <w:t xml:space="preserve">             ГЛАВНЫХ РАСПОРЯДИТЕЛЕЙ, РАСПОРЯДИТЕЛЕЙ И ПОЛУЧАТЕЛЕЙ               ┌─────────────┐</w:t>
      </w:r>
    </w:p>
    <w:p w:rsidR="00FF3EB8" w:rsidRPr="00B14F89" w:rsidRDefault="00FF3EB8" w:rsidP="00FF3EB8">
      <w:pPr>
        <w:pStyle w:val="ConsPlusNonformat"/>
        <w:jc w:val="both"/>
        <w:rPr>
          <w:sz w:val="12"/>
          <w:szCs w:val="12"/>
        </w:rPr>
      </w:pPr>
      <w:r w:rsidRPr="00665135">
        <w:rPr>
          <w:sz w:val="12"/>
          <w:szCs w:val="12"/>
        </w:rPr>
        <w:t xml:space="preserve">               СРЕДСТВ БЮДЖЕТА</w:t>
      </w:r>
      <w:r w:rsidR="00D809D3">
        <w:rPr>
          <w:sz w:val="12"/>
          <w:szCs w:val="12"/>
        </w:rPr>
        <w:t xml:space="preserve"> </w:t>
      </w:r>
      <w:r w:rsidR="00EE170B" w:rsidRPr="00B14F89">
        <w:rPr>
          <w:sz w:val="12"/>
          <w:szCs w:val="12"/>
        </w:rPr>
        <w:t>СЕЛЬСКОГО ПОСЕЛЕНИЯ</w:t>
      </w:r>
      <w:r w:rsidRPr="00B14F89">
        <w:rPr>
          <w:sz w:val="12"/>
          <w:szCs w:val="12"/>
        </w:rPr>
        <w:t xml:space="preserve"> </w:t>
      </w:r>
      <w:r w:rsidR="00B14F89" w:rsidRPr="00B14F89">
        <w:rPr>
          <w:sz w:val="12"/>
          <w:szCs w:val="12"/>
        </w:rPr>
        <w:t>КУЗБАЕВСКИЙ С</w:t>
      </w:r>
      <w:r w:rsidR="00D809D3" w:rsidRPr="00B14F89">
        <w:rPr>
          <w:sz w:val="12"/>
          <w:szCs w:val="12"/>
        </w:rPr>
        <w:t xml:space="preserve">ЕЛЬСОВЕТ </w:t>
      </w:r>
      <w:r w:rsidRPr="00B14F89">
        <w:rPr>
          <w:sz w:val="12"/>
          <w:szCs w:val="12"/>
        </w:rPr>
        <w:t>РЕСПУБЛИКИ БАШКОРТОСТАН, ГЛАВНЫХ                 │     КОДЫ    │</w:t>
      </w:r>
    </w:p>
    <w:p w:rsidR="00FF3EB8" w:rsidRPr="00B14F89" w:rsidRDefault="00FF3EB8" w:rsidP="00FF3EB8">
      <w:pPr>
        <w:pStyle w:val="ConsPlusNonformat"/>
        <w:jc w:val="both"/>
        <w:rPr>
          <w:sz w:val="12"/>
          <w:szCs w:val="12"/>
        </w:rPr>
      </w:pPr>
      <w:r w:rsidRPr="00B14F89">
        <w:rPr>
          <w:sz w:val="12"/>
          <w:szCs w:val="12"/>
        </w:rPr>
        <w:t xml:space="preserve">             АДМИНИСТРАТОРОВ И АДМИНИСТРАТОРОВ ДОХОДОВ БЮДЖЕТА                  ├─────────────┤</w:t>
      </w:r>
    </w:p>
    <w:p w:rsidR="00FF3EB8" w:rsidRPr="00B14F89" w:rsidRDefault="00FF3EB8" w:rsidP="00FF3EB8">
      <w:pPr>
        <w:pStyle w:val="ConsPlusNonformat"/>
        <w:jc w:val="both"/>
        <w:rPr>
          <w:sz w:val="12"/>
          <w:szCs w:val="12"/>
        </w:rPr>
      </w:pPr>
      <w:r w:rsidRPr="00B14F89">
        <w:rPr>
          <w:sz w:val="12"/>
          <w:szCs w:val="12"/>
        </w:rPr>
        <w:t xml:space="preserve">             РЕСПУБЛИКИ БАШКОРТОСТАН, ГЛАВНЫХ АДМИНИСТРАТОРОВ И               │             │</w:t>
      </w:r>
    </w:p>
    <w:p w:rsidR="00FF3EB8" w:rsidRPr="00B14F89" w:rsidRDefault="00FF3EB8" w:rsidP="00FF3EB8">
      <w:pPr>
        <w:pStyle w:val="ConsPlusNonformat"/>
        <w:jc w:val="both"/>
        <w:rPr>
          <w:sz w:val="12"/>
          <w:szCs w:val="12"/>
        </w:rPr>
      </w:pPr>
      <w:r w:rsidRPr="00B14F89">
        <w:rPr>
          <w:sz w:val="12"/>
          <w:szCs w:val="12"/>
        </w:rPr>
        <w:t xml:space="preserve">             АДМИНИСТРАТОРОВ ИСТОЧНИКОВ ФИНАНСИРОВАНИЯ ДЕФИЦИТА                 ├─────────────┤</w:t>
      </w:r>
    </w:p>
    <w:p w:rsidR="00FF3EB8" w:rsidRPr="00B14F89" w:rsidRDefault="00FF3EB8" w:rsidP="00FF3EB8">
      <w:pPr>
        <w:pStyle w:val="ConsPlusNonformat"/>
        <w:jc w:val="both"/>
        <w:rPr>
          <w:sz w:val="12"/>
          <w:szCs w:val="12"/>
        </w:rPr>
      </w:pPr>
      <w:r w:rsidRPr="00B14F89">
        <w:rPr>
          <w:sz w:val="12"/>
          <w:szCs w:val="12"/>
        </w:rPr>
        <w:t xml:space="preserve">        БЮДЖЕТА</w:t>
      </w:r>
      <w:r w:rsidR="00EE170B" w:rsidRPr="00B14F89">
        <w:rPr>
          <w:sz w:val="12"/>
          <w:szCs w:val="12"/>
        </w:rPr>
        <w:t xml:space="preserve"> СЕЛЬСКОГО ПОСЕЛЕНИЯ</w:t>
      </w:r>
      <w:r w:rsidRPr="00B14F89">
        <w:rPr>
          <w:sz w:val="12"/>
          <w:szCs w:val="12"/>
        </w:rPr>
        <w:t xml:space="preserve"> </w:t>
      </w:r>
      <w:r w:rsidR="000C15CC" w:rsidRPr="00B14F89">
        <w:rPr>
          <w:sz w:val="12"/>
          <w:szCs w:val="12"/>
        </w:rPr>
        <w:t>МУНИЦИПАЛЬНОГО РАЙОНА БУРАЕВСКИЙ РАЙОН Р</w:t>
      </w:r>
      <w:r w:rsidRPr="00B14F89">
        <w:rPr>
          <w:sz w:val="12"/>
          <w:szCs w:val="12"/>
        </w:rPr>
        <w:t>ЕСПУБЛИКИ БАШКОРТОСТАН  │   │</w:t>
      </w:r>
    </w:p>
    <w:p w:rsidR="00FF3EB8" w:rsidRPr="00665135" w:rsidRDefault="00FF3EB8" w:rsidP="00FF3EB8">
      <w:pPr>
        <w:pStyle w:val="ConsPlusNonformat"/>
        <w:jc w:val="both"/>
        <w:rPr>
          <w:sz w:val="12"/>
          <w:szCs w:val="12"/>
        </w:rPr>
      </w:pPr>
      <w:bookmarkStart w:id="15" w:name="P395"/>
      <w:bookmarkEnd w:id="15"/>
      <w:r w:rsidRPr="00B14F89">
        <w:rPr>
          <w:sz w:val="12"/>
          <w:szCs w:val="12"/>
        </w:rPr>
        <w:t xml:space="preserve">                         на "___" _____________ 20__ г.</w:t>
      </w:r>
      <w:r w:rsidRPr="00665135">
        <w:rPr>
          <w:sz w:val="12"/>
          <w:szCs w:val="12"/>
        </w:rPr>
        <w:t xml:space="preserve">                         └─────────────┘</w:t>
      </w:r>
    </w:p>
    <w:p w:rsidR="00FF3EB8" w:rsidRPr="00665135" w:rsidRDefault="00FF3EB8" w:rsidP="00FF3EB8">
      <w:pPr>
        <w:pStyle w:val="ConsPlusNormal"/>
        <w:jc w:val="both"/>
        <w:rPr>
          <w:sz w:val="12"/>
          <w:szCs w:val="12"/>
        </w:rPr>
      </w:pPr>
    </w:p>
    <w:tbl>
      <w:tblPr>
        <w:tblW w:w="1041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425"/>
        <w:gridCol w:w="425"/>
        <w:gridCol w:w="425"/>
        <w:gridCol w:w="284"/>
        <w:gridCol w:w="567"/>
        <w:gridCol w:w="567"/>
        <w:gridCol w:w="425"/>
        <w:gridCol w:w="709"/>
        <w:gridCol w:w="708"/>
        <w:gridCol w:w="709"/>
        <w:gridCol w:w="380"/>
        <w:gridCol w:w="896"/>
        <w:gridCol w:w="851"/>
        <w:gridCol w:w="709"/>
        <w:gridCol w:w="709"/>
        <w:gridCol w:w="566"/>
        <w:gridCol w:w="568"/>
      </w:tblGrid>
      <w:tr w:rsidR="00FF3EB8" w:rsidRPr="00665135" w:rsidTr="00D85104">
        <w:tc>
          <w:tcPr>
            <w:tcW w:w="488" w:type="dxa"/>
            <w:vMerge w:val="restart"/>
          </w:tcPr>
          <w:p w:rsidR="00FF3EB8" w:rsidRPr="00665135" w:rsidRDefault="00FF3EB8" w:rsidP="00A34FA5">
            <w:pPr>
              <w:pStyle w:val="ConsPlusNormal"/>
              <w:jc w:val="center"/>
              <w:rPr>
                <w:sz w:val="12"/>
                <w:szCs w:val="12"/>
              </w:rPr>
            </w:pPr>
            <w:r w:rsidRPr="00665135">
              <w:rPr>
                <w:sz w:val="12"/>
                <w:szCs w:val="12"/>
              </w:rPr>
              <w:t>Код участника бюджетного процесса по Сводному реестру</w:t>
            </w:r>
          </w:p>
        </w:tc>
        <w:tc>
          <w:tcPr>
            <w:tcW w:w="850" w:type="dxa"/>
            <w:gridSpan w:val="2"/>
            <w:vMerge w:val="restart"/>
          </w:tcPr>
          <w:p w:rsidR="00FF3EB8" w:rsidRPr="00665135" w:rsidRDefault="00FF3EB8" w:rsidP="00A34FA5">
            <w:pPr>
              <w:pStyle w:val="ConsPlusNormal"/>
              <w:jc w:val="center"/>
              <w:rPr>
                <w:sz w:val="12"/>
                <w:szCs w:val="12"/>
              </w:rPr>
            </w:pPr>
            <w:r w:rsidRPr="00665135">
              <w:rPr>
                <w:sz w:val="12"/>
                <w:szCs w:val="12"/>
              </w:rPr>
              <w:t>Наименование участника бюджетного процесса</w:t>
            </w:r>
          </w:p>
        </w:tc>
        <w:tc>
          <w:tcPr>
            <w:tcW w:w="425"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15" w:history="1">
              <w:r w:rsidRPr="00665135">
                <w:rPr>
                  <w:color w:val="0000FF"/>
                  <w:sz w:val="12"/>
                  <w:szCs w:val="12"/>
                </w:rPr>
                <w:t>ОКФС</w:t>
              </w:r>
            </w:hyperlink>
          </w:p>
        </w:tc>
        <w:tc>
          <w:tcPr>
            <w:tcW w:w="284"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16" w:history="1">
              <w:r w:rsidRPr="00665135">
                <w:rPr>
                  <w:color w:val="0000FF"/>
                  <w:sz w:val="12"/>
                  <w:szCs w:val="12"/>
                </w:rPr>
                <w:t>ОКПФ</w:t>
              </w:r>
            </w:hyperlink>
          </w:p>
        </w:tc>
        <w:tc>
          <w:tcPr>
            <w:tcW w:w="567" w:type="dxa"/>
            <w:vMerge w:val="restart"/>
          </w:tcPr>
          <w:p w:rsidR="00FF3EB8" w:rsidRPr="00665135" w:rsidRDefault="00FF3EB8" w:rsidP="00A34FA5">
            <w:pPr>
              <w:pStyle w:val="ConsPlusNormal"/>
              <w:jc w:val="center"/>
              <w:rPr>
                <w:sz w:val="12"/>
                <w:szCs w:val="12"/>
              </w:rPr>
            </w:pPr>
            <w:r w:rsidRPr="00665135">
              <w:rPr>
                <w:sz w:val="12"/>
                <w:szCs w:val="12"/>
              </w:rPr>
              <w:t>Код главы главного распорядителя, главного администратора доходов, главного администратора источников финансирования дефицита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Код вышестоящего участника бюджетного процесса по Сводному реестру</w:t>
            </w:r>
          </w:p>
        </w:tc>
        <w:tc>
          <w:tcPr>
            <w:tcW w:w="6662" w:type="dxa"/>
            <w:gridSpan w:val="10"/>
          </w:tcPr>
          <w:p w:rsidR="00FF3EB8" w:rsidRPr="00665135" w:rsidRDefault="00FF3EB8" w:rsidP="00A34FA5">
            <w:pPr>
              <w:pStyle w:val="ConsPlusNormal"/>
              <w:jc w:val="center"/>
              <w:rPr>
                <w:sz w:val="12"/>
                <w:szCs w:val="12"/>
              </w:rPr>
            </w:pPr>
            <w:r w:rsidRPr="00665135">
              <w:rPr>
                <w:sz w:val="12"/>
                <w:szCs w:val="12"/>
              </w:rPr>
              <w:t>Бюджетные полномочия участника бюджетного процесса</w:t>
            </w:r>
          </w:p>
        </w:tc>
        <w:tc>
          <w:tcPr>
            <w:tcW w:w="568" w:type="dxa"/>
            <w:vMerge w:val="restart"/>
          </w:tcPr>
          <w:p w:rsidR="00FF3EB8" w:rsidRPr="00665135" w:rsidRDefault="00FF3EB8" w:rsidP="00A34FA5">
            <w:pPr>
              <w:pStyle w:val="ConsPlusNormal"/>
              <w:jc w:val="center"/>
              <w:rPr>
                <w:sz w:val="12"/>
                <w:szCs w:val="12"/>
              </w:rPr>
            </w:pPr>
            <w:r w:rsidRPr="00665135">
              <w:rPr>
                <w:sz w:val="12"/>
                <w:szCs w:val="12"/>
              </w:rPr>
              <w:t>Дата ввода в действие реестровой записи</w:t>
            </w:r>
          </w:p>
        </w:tc>
      </w:tr>
      <w:tr w:rsidR="00FF3EB8" w:rsidRPr="00665135" w:rsidTr="00D85104">
        <w:trPr>
          <w:trHeight w:val="509"/>
        </w:trPr>
        <w:tc>
          <w:tcPr>
            <w:tcW w:w="488" w:type="dxa"/>
            <w:vMerge/>
          </w:tcPr>
          <w:p w:rsidR="00FF3EB8" w:rsidRPr="00665135" w:rsidRDefault="00FF3EB8" w:rsidP="00A34FA5">
            <w:pPr>
              <w:rPr>
                <w:sz w:val="12"/>
                <w:szCs w:val="12"/>
              </w:rPr>
            </w:pPr>
          </w:p>
        </w:tc>
        <w:tc>
          <w:tcPr>
            <w:tcW w:w="850" w:type="dxa"/>
            <w:gridSpan w:val="2"/>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284"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425" w:type="dxa"/>
            <w:vMerge w:val="restart"/>
          </w:tcPr>
          <w:p w:rsidR="00FF3EB8" w:rsidRPr="00665135" w:rsidRDefault="00FF3EB8" w:rsidP="00A34FA5">
            <w:pPr>
              <w:pStyle w:val="ConsPlusNormal"/>
              <w:jc w:val="center"/>
              <w:rPr>
                <w:sz w:val="12"/>
                <w:szCs w:val="12"/>
              </w:rPr>
            </w:pPr>
            <w:r w:rsidRPr="00665135">
              <w:rPr>
                <w:sz w:val="12"/>
                <w:szCs w:val="12"/>
              </w:rPr>
              <w:t>главного распорядителя (распорядителя)</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получателя</w:t>
            </w:r>
          </w:p>
        </w:tc>
        <w:tc>
          <w:tcPr>
            <w:tcW w:w="708" w:type="dxa"/>
            <w:vMerge w:val="restart"/>
          </w:tcPr>
          <w:p w:rsidR="00FF3EB8" w:rsidRPr="00665135" w:rsidRDefault="00FF3EB8" w:rsidP="00A34FA5">
            <w:pPr>
              <w:pStyle w:val="ConsPlusNormal"/>
              <w:jc w:val="center"/>
              <w:rPr>
                <w:sz w:val="12"/>
                <w:szCs w:val="12"/>
              </w:rPr>
            </w:pPr>
            <w:r w:rsidRPr="00665135">
              <w:rPr>
                <w:sz w:val="12"/>
                <w:szCs w:val="12"/>
              </w:rPr>
              <w:t>иного получателя</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доходов (администратора доходов, осуществляющего полномочия главного администратора доходов)</w:t>
            </w:r>
          </w:p>
        </w:tc>
        <w:tc>
          <w:tcPr>
            <w:tcW w:w="380"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доходов</w:t>
            </w:r>
          </w:p>
        </w:tc>
        <w:tc>
          <w:tcPr>
            <w:tcW w:w="896"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tc>
        <w:tc>
          <w:tcPr>
            <w:tcW w:w="851"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566" w:type="dxa"/>
            <w:vMerge w:val="restart"/>
          </w:tcPr>
          <w:p w:rsidR="00FF3EB8" w:rsidRPr="00665135" w:rsidRDefault="00FF3EB8" w:rsidP="00A34FA5">
            <w:pPr>
              <w:pStyle w:val="ConsPlusNormal"/>
              <w:jc w:val="center"/>
              <w:rPr>
                <w:sz w:val="12"/>
                <w:szCs w:val="12"/>
              </w:rPr>
            </w:pPr>
            <w:r w:rsidRPr="00665135">
              <w:rPr>
                <w:sz w:val="12"/>
                <w:szCs w:val="12"/>
              </w:rPr>
              <w:t>получателя, осуществляющего операции со средствами во временном распоряжении</w:t>
            </w:r>
          </w:p>
        </w:tc>
        <w:tc>
          <w:tcPr>
            <w:tcW w:w="568" w:type="dxa"/>
            <w:vMerge/>
          </w:tcPr>
          <w:p w:rsidR="00FF3EB8" w:rsidRPr="00665135" w:rsidRDefault="00FF3EB8" w:rsidP="00A34FA5">
            <w:pPr>
              <w:rPr>
                <w:sz w:val="12"/>
                <w:szCs w:val="12"/>
              </w:rPr>
            </w:pPr>
          </w:p>
        </w:tc>
      </w:tr>
      <w:tr w:rsidR="00FF3EB8" w:rsidRPr="00665135" w:rsidTr="00D85104">
        <w:tc>
          <w:tcPr>
            <w:tcW w:w="488" w:type="dxa"/>
            <w:vMerge/>
          </w:tcPr>
          <w:p w:rsidR="00FF3EB8" w:rsidRPr="00665135" w:rsidRDefault="00FF3EB8" w:rsidP="00A34FA5">
            <w:pPr>
              <w:rPr>
                <w:sz w:val="12"/>
                <w:szCs w:val="12"/>
              </w:rPr>
            </w:pPr>
          </w:p>
        </w:tc>
        <w:tc>
          <w:tcPr>
            <w:tcW w:w="425" w:type="dxa"/>
          </w:tcPr>
          <w:p w:rsidR="00FF3EB8" w:rsidRPr="00665135" w:rsidRDefault="00FF3EB8" w:rsidP="00A34FA5">
            <w:pPr>
              <w:pStyle w:val="ConsPlusNormal"/>
              <w:jc w:val="center"/>
              <w:rPr>
                <w:sz w:val="12"/>
                <w:szCs w:val="12"/>
              </w:rPr>
            </w:pPr>
            <w:r w:rsidRPr="00665135">
              <w:rPr>
                <w:sz w:val="12"/>
                <w:szCs w:val="12"/>
              </w:rPr>
              <w:t>полное</w:t>
            </w:r>
          </w:p>
        </w:tc>
        <w:tc>
          <w:tcPr>
            <w:tcW w:w="425" w:type="dxa"/>
          </w:tcPr>
          <w:p w:rsidR="00FF3EB8" w:rsidRPr="00665135" w:rsidRDefault="00FF3EB8" w:rsidP="00A34FA5">
            <w:pPr>
              <w:pStyle w:val="ConsPlusNormal"/>
              <w:jc w:val="center"/>
              <w:rPr>
                <w:sz w:val="12"/>
                <w:szCs w:val="12"/>
              </w:rPr>
            </w:pPr>
            <w:r w:rsidRPr="00665135">
              <w:rPr>
                <w:sz w:val="12"/>
                <w:szCs w:val="12"/>
              </w:rPr>
              <w:t>сокращенное</w:t>
            </w:r>
          </w:p>
        </w:tc>
        <w:tc>
          <w:tcPr>
            <w:tcW w:w="425" w:type="dxa"/>
            <w:vMerge/>
          </w:tcPr>
          <w:p w:rsidR="00FF3EB8" w:rsidRPr="00665135" w:rsidRDefault="00FF3EB8" w:rsidP="00A34FA5">
            <w:pPr>
              <w:rPr>
                <w:sz w:val="12"/>
                <w:szCs w:val="12"/>
              </w:rPr>
            </w:pPr>
          </w:p>
        </w:tc>
        <w:tc>
          <w:tcPr>
            <w:tcW w:w="284"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708"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380" w:type="dxa"/>
            <w:vMerge/>
          </w:tcPr>
          <w:p w:rsidR="00FF3EB8" w:rsidRPr="00665135" w:rsidRDefault="00FF3EB8" w:rsidP="00A34FA5">
            <w:pPr>
              <w:rPr>
                <w:sz w:val="12"/>
                <w:szCs w:val="12"/>
              </w:rPr>
            </w:pPr>
          </w:p>
        </w:tc>
        <w:tc>
          <w:tcPr>
            <w:tcW w:w="896" w:type="dxa"/>
            <w:vMerge/>
          </w:tcPr>
          <w:p w:rsidR="00FF3EB8" w:rsidRPr="00665135" w:rsidRDefault="00FF3EB8" w:rsidP="00A34FA5">
            <w:pPr>
              <w:rPr>
                <w:sz w:val="12"/>
                <w:szCs w:val="12"/>
              </w:rPr>
            </w:pPr>
          </w:p>
        </w:tc>
        <w:tc>
          <w:tcPr>
            <w:tcW w:w="851"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566" w:type="dxa"/>
            <w:vMerge/>
          </w:tcPr>
          <w:p w:rsidR="00FF3EB8" w:rsidRPr="00665135" w:rsidRDefault="00FF3EB8" w:rsidP="00A34FA5">
            <w:pPr>
              <w:rPr>
                <w:sz w:val="12"/>
                <w:szCs w:val="12"/>
              </w:rPr>
            </w:pPr>
          </w:p>
        </w:tc>
        <w:tc>
          <w:tcPr>
            <w:tcW w:w="568" w:type="dxa"/>
            <w:vMerge/>
          </w:tcPr>
          <w:p w:rsidR="00FF3EB8" w:rsidRPr="00665135" w:rsidRDefault="00FF3EB8" w:rsidP="00A34FA5">
            <w:pPr>
              <w:rPr>
                <w:sz w:val="12"/>
                <w:szCs w:val="12"/>
              </w:rPr>
            </w:pPr>
          </w:p>
        </w:tc>
      </w:tr>
      <w:tr w:rsidR="00FF3EB8" w:rsidRPr="00665135" w:rsidTr="00D85104">
        <w:tc>
          <w:tcPr>
            <w:tcW w:w="488" w:type="dxa"/>
          </w:tcPr>
          <w:p w:rsidR="00FF3EB8" w:rsidRPr="00665135" w:rsidRDefault="00FF3EB8" w:rsidP="00A34FA5">
            <w:pPr>
              <w:pStyle w:val="ConsPlusNormal"/>
              <w:jc w:val="center"/>
              <w:rPr>
                <w:sz w:val="12"/>
                <w:szCs w:val="12"/>
              </w:rPr>
            </w:pPr>
            <w:bookmarkStart w:id="16" w:name="P417"/>
            <w:bookmarkEnd w:id="16"/>
            <w:r w:rsidRPr="00665135">
              <w:rPr>
                <w:sz w:val="12"/>
                <w:szCs w:val="12"/>
              </w:rPr>
              <w:t>1</w:t>
            </w:r>
          </w:p>
        </w:tc>
        <w:tc>
          <w:tcPr>
            <w:tcW w:w="425" w:type="dxa"/>
          </w:tcPr>
          <w:p w:rsidR="00FF3EB8" w:rsidRPr="00665135" w:rsidRDefault="00FF3EB8" w:rsidP="00A34FA5">
            <w:pPr>
              <w:pStyle w:val="ConsPlusNormal"/>
              <w:jc w:val="center"/>
              <w:rPr>
                <w:sz w:val="12"/>
                <w:szCs w:val="12"/>
              </w:rPr>
            </w:pPr>
            <w:r w:rsidRPr="00665135">
              <w:rPr>
                <w:sz w:val="12"/>
                <w:szCs w:val="12"/>
              </w:rPr>
              <w:t>2</w:t>
            </w:r>
          </w:p>
        </w:tc>
        <w:tc>
          <w:tcPr>
            <w:tcW w:w="425" w:type="dxa"/>
          </w:tcPr>
          <w:p w:rsidR="00FF3EB8" w:rsidRPr="00665135" w:rsidRDefault="00FF3EB8" w:rsidP="00A34FA5">
            <w:pPr>
              <w:pStyle w:val="ConsPlusNormal"/>
              <w:jc w:val="center"/>
              <w:rPr>
                <w:sz w:val="12"/>
                <w:szCs w:val="12"/>
              </w:rPr>
            </w:pPr>
            <w:r w:rsidRPr="00665135">
              <w:rPr>
                <w:sz w:val="12"/>
                <w:szCs w:val="12"/>
              </w:rPr>
              <w:t>3</w:t>
            </w:r>
          </w:p>
        </w:tc>
        <w:tc>
          <w:tcPr>
            <w:tcW w:w="425" w:type="dxa"/>
          </w:tcPr>
          <w:p w:rsidR="00FF3EB8" w:rsidRPr="00665135" w:rsidRDefault="00FF3EB8" w:rsidP="00A34FA5">
            <w:pPr>
              <w:pStyle w:val="ConsPlusNormal"/>
              <w:jc w:val="center"/>
              <w:rPr>
                <w:sz w:val="12"/>
                <w:szCs w:val="12"/>
              </w:rPr>
            </w:pPr>
            <w:r w:rsidRPr="00665135">
              <w:rPr>
                <w:sz w:val="12"/>
                <w:szCs w:val="12"/>
              </w:rPr>
              <w:t>4</w:t>
            </w:r>
          </w:p>
        </w:tc>
        <w:tc>
          <w:tcPr>
            <w:tcW w:w="284" w:type="dxa"/>
          </w:tcPr>
          <w:p w:rsidR="00FF3EB8" w:rsidRPr="00665135" w:rsidRDefault="00FF3EB8" w:rsidP="00A34FA5">
            <w:pPr>
              <w:pStyle w:val="ConsPlusNormal"/>
              <w:jc w:val="center"/>
              <w:rPr>
                <w:sz w:val="12"/>
                <w:szCs w:val="12"/>
              </w:rPr>
            </w:pPr>
            <w:r w:rsidRPr="00665135">
              <w:rPr>
                <w:sz w:val="12"/>
                <w:szCs w:val="12"/>
              </w:rPr>
              <w:t>5</w:t>
            </w:r>
          </w:p>
        </w:tc>
        <w:tc>
          <w:tcPr>
            <w:tcW w:w="567" w:type="dxa"/>
          </w:tcPr>
          <w:p w:rsidR="00FF3EB8" w:rsidRPr="00665135" w:rsidRDefault="00FF3EB8" w:rsidP="00A34FA5">
            <w:pPr>
              <w:pStyle w:val="ConsPlusNormal"/>
              <w:jc w:val="center"/>
              <w:rPr>
                <w:sz w:val="12"/>
                <w:szCs w:val="12"/>
              </w:rPr>
            </w:pPr>
            <w:r w:rsidRPr="00665135">
              <w:rPr>
                <w:sz w:val="12"/>
                <w:szCs w:val="12"/>
              </w:rPr>
              <w:t>6</w:t>
            </w:r>
          </w:p>
        </w:tc>
        <w:tc>
          <w:tcPr>
            <w:tcW w:w="567" w:type="dxa"/>
          </w:tcPr>
          <w:p w:rsidR="00FF3EB8" w:rsidRPr="00665135" w:rsidRDefault="00FF3EB8" w:rsidP="00A34FA5">
            <w:pPr>
              <w:pStyle w:val="ConsPlusNormal"/>
              <w:jc w:val="center"/>
              <w:rPr>
                <w:sz w:val="12"/>
                <w:szCs w:val="12"/>
              </w:rPr>
            </w:pPr>
            <w:r w:rsidRPr="00665135">
              <w:rPr>
                <w:sz w:val="12"/>
                <w:szCs w:val="12"/>
              </w:rPr>
              <w:t>7</w:t>
            </w:r>
          </w:p>
        </w:tc>
        <w:tc>
          <w:tcPr>
            <w:tcW w:w="425" w:type="dxa"/>
          </w:tcPr>
          <w:p w:rsidR="00FF3EB8" w:rsidRPr="00665135" w:rsidRDefault="00FF3EB8" w:rsidP="00A34FA5">
            <w:pPr>
              <w:pStyle w:val="ConsPlusNormal"/>
              <w:jc w:val="center"/>
              <w:rPr>
                <w:sz w:val="12"/>
                <w:szCs w:val="12"/>
              </w:rPr>
            </w:pPr>
            <w:r w:rsidRPr="00665135">
              <w:rPr>
                <w:sz w:val="12"/>
                <w:szCs w:val="12"/>
              </w:rPr>
              <w:t>8</w:t>
            </w:r>
          </w:p>
        </w:tc>
        <w:tc>
          <w:tcPr>
            <w:tcW w:w="709" w:type="dxa"/>
          </w:tcPr>
          <w:p w:rsidR="00FF3EB8" w:rsidRPr="00665135" w:rsidRDefault="00FF3EB8" w:rsidP="00A34FA5">
            <w:pPr>
              <w:pStyle w:val="ConsPlusNormal"/>
              <w:jc w:val="center"/>
              <w:rPr>
                <w:sz w:val="12"/>
                <w:szCs w:val="12"/>
              </w:rPr>
            </w:pPr>
            <w:r w:rsidRPr="00665135">
              <w:rPr>
                <w:sz w:val="12"/>
                <w:szCs w:val="12"/>
              </w:rPr>
              <w:t>9</w:t>
            </w:r>
          </w:p>
        </w:tc>
        <w:tc>
          <w:tcPr>
            <w:tcW w:w="708" w:type="dxa"/>
          </w:tcPr>
          <w:p w:rsidR="00FF3EB8" w:rsidRPr="00665135" w:rsidRDefault="00FF3EB8" w:rsidP="00A34FA5">
            <w:pPr>
              <w:pStyle w:val="ConsPlusNormal"/>
              <w:jc w:val="center"/>
              <w:rPr>
                <w:sz w:val="12"/>
                <w:szCs w:val="12"/>
              </w:rPr>
            </w:pPr>
            <w:r w:rsidRPr="00665135">
              <w:rPr>
                <w:sz w:val="12"/>
                <w:szCs w:val="12"/>
              </w:rPr>
              <w:t>10</w:t>
            </w:r>
          </w:p>
        </w:tc>
        <w:tc>
          <w:tcPr>
            <w:tcW w:w="709" w:type="dxa"/>
          </w:tcPr>
          <w:p w:rsidR="00FF3EB8" w:rsidRPr="00665135" w:rsidRDefault="00FF3EB8" w:rsidP="00A34FA5">
            <w:pPr>
              <w:pStyle w:val="ConsPlusNormal"/>
              <w:jc w:val="center"/>
              <w:rPr>
                <w:sz w:val="12"/>
                <w:szCs w:val="12"/>
              </w:rPr>
            </w:pPr>
            <w:r w:rsidRPr="00665135">
              <w:rPr>
                <w:sz w:val="12"/>
                <w:szCs w:val="12"/>
              </w:rPr>
              <w:t>11</w:t>
            </w:r>
          </w:p>
        </w:tc>
        <w:tc>
          <w:tcPr>
            <w:tcW w:w="380" w:type="dxa"/>
          </w:tcPr>
          <w:p w:rsidR="00FF3EB8" w:rsidRPr="00665135" w:rsidRDefault="00FF3EB8" w:rsidP="00A34FA5">
            <w:pPr>
              <w:pStyle w:val="ConsPlusNormal"/>
              <w:jc w:val="center"/>
              <w:rPr>
                <w:sz w:val="12"/>
                <w:szCs w:val="12"/>
              </w:rPr>
            </w:pPr>
            <w:r w:rsidRPr="00665135">
              <w:rPr>
                <w:sz w:val="12"/>
                <w:szCs w:val="12"/>
              </w:rPr>
              <w:t>12</w:t>
            </w:r>
          </w:p>
        </w:tc>
        <w:tc>
          <w:tcPr>
            <w:tcW w:w="896" w:type="dxa"/>
          </w:tcPr>
          <w:p w:rsidR="00FF3EB8" w:rsidRPr="00665135" w:rsidRDefault="00FF3EB8" w:rsidP="00A34FA5">
            <w:pPr>
              <w:pStyle w:val="ConsPlusNormal"/>
              <w:jc w:val="center"/>
              <w:rPr>
                <w:sz w:val="12"/>
                <w:szCs w:val="12"/>
              </w:rPr>
            </w:pPr>
            <w:r w:rsidRPr="00665135">
              <w:rPr>
                <w:sz w:val="12"/>
                <w:szCs w:val="12"/>
              </w:rPr>
              <w:t>13</w:t>
            </w:r>
          </w:p>
        </w:tc>
        <w:tc>
          <w:tcPr>
            <w:tcW w:w="851" w:type="dxa"/>
          </w:tcPr>
          <w:p w:rsidR="00FF3EB8" w:rsidRPr="00665135" w:rsidRDefault="00FF3EB8" w:rsidP="00A34FA5">
            <w:pPr>
              <w:pStyle w:val="ConsPlusNormal"/>
              <w:jc w:val="center"/>
              <w:rPr>
                <w:sz w:val="12"/>
                <w:szCs w:val="12"/>
              </w:rPr>
            </w:pPr>
            <w:r w:rsidRPr="00665135">
              <w:rPr>
                <w:sz w:val="12"/>
                <w:szCs w:val="12"/>
              </w:rPr>
              <w:t>14</w:t>
            </w:r>
          </w:p>
        </w:tc>
        <w:tc>
          <w:tcPr>
            <w:tcW w:w="709" w:type="dxa"/>
          </w:tcPr>
          <w:p w:rsidR="00FF3EB8" w:rsidRPr="00665135" w:rsidRDefault="00FF3EB8" w:rsidP="00A34FA5">
            <w:pPr>
              <w:pStyle w:val="ConsPlusNormal"/>
              <w:jc w:val="center"/>
              <w:rPr>
                <w:sz w:val="12"/>
                <w:szCs w:val="12"/>
              </w:rPr>
            </w:pPr>
            <w:r w:rsidRPr="00665135">
              <w:rPr>
                <w:sz w:val="12"/>
                <w:szCs w:val="12"/>
              </w:rPr>
              <w:t>15</w:t>
            </w:r>
          </w:p>
        </w:tc>
        <w:tc>
          <w:tcPr>
            <w:tcW w:w="709" w:type="dxa"/>
          </w:tcPr>
          <w:p w:rsidR="00FF3EB8" w:rsidRPr="00665135" w:rsidRDefault="00FF3EB8" w:rsidP="00A34FA5">
            <w:pPr>
              <w:pStyle w:val="ConsPlusNormal"/>
              <w:jc w:val="center"/>
              <w:rPr>
                <w:sz w:val="12"/>
                <w:szCs w:val="12"/>
              </w:rPr>
            </w:pPr>
            <w:r w:rsidRPr="00665135">
              <w:rPr>
                <w:sz w:val="12"/>
                <w:szCs w:val="12"/>
              </w:rPr>
              <w:t>16</w:t>
            </w:r>
          </w:p>
        </w:tc>
        <w:tc>
          <w:tcPr>
            <w:tcW w:w="566" w:type="dxa"/>
          </w:tcPr>
          <w:p w:rsidR="00FF3EB8" w:rsidRPr="00665135" w:rsidRDefault="00FF3EB8" w:rsidP="00A34FA5">
            <w:pPr>
              <w:pStyle w:val="ConsPlusNormal"/>
              <w:jc w:val="center"/>
              <w:rPr>
                <w:sz w:val="12"/>
                <w:szCs w:val="12"/>
              </w:rPr>
            </w:pPr>
            <w:r w:rsidRPr="00665135">
              <w:rPr>
                <w:sz w:val="12"/>
                <w:szCs w:val="12"/>
              </w:rPr>
              <w:t>17</w:t>
            </w:r>
          </w:p>
        </w:tc>
        <w:tc>
          <w:tcPr>
            <w:tcW w:w="568" w:type="dxa"/>
          </w:tcPr>
          <w:p w:rsidR="00FF3EB8" w:rsidRPr="00665135" w:rsidRDefault="00FF3EB8" w:rsidP="00A34FA5">
            <w:pPr>
              <w:pStyle w:val="ConsPlusNormal"/>
              <w:jc w:val="center"/>
              <w:rPr>
                <w:sz w:val="12"/>
                <w:szCs w:val="12"/>
              </w:rPr>
            </w:pPr>
            <w:r w:rsidRPr="00665135">
              <w:rPr>
                <w:sz w:val="12"/>
                <w:szCs w:val="12"/>
              </w:rPr>
              <w:t>18</w:t>
            </w: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bl>
    <w:p w:rsidR="00FF3EB8" w:rsidRDefault="00FF3EB8" w:rsidP="00FF3EB8">
      <w:pPr>
        <w:pStyle w:val="ConsPlusNonformat"/>
        <w:jc w:val="both"/>
        <w:rPr>
          <w:sz w:val="12"/>
          <w:szCs w:val="12"/>
        </w:rPr>
      </w:pPr>
      <w:bookmarkStart w:id="17" w:name="P743"/>
      <w:bookmarkEnd w:id="17"/>
      <w:r w:rsidRPr="00665135">
        <w:rPr>
          <w:sz w:val="12"/>
          <w:szCs w:val="12"/>
        </w:rPr>
        <w:t xml:space="preserve">Ответственный исполнитель _________________ _________ _____________________ ___________                                </w:t>
      </w:r>
    </w:p>
    <w:p w:rsidR="00FF3EB8" w:rsidRPr="00665135" w:rsidRDefault="00FF3EB8" w:rsidP="00FF3EB8">
      <w:pPr>
        <w:pStyle w:val="ConsPlusNonformat"/>
        <w:jc w:val="both"/>
        <w:rPr>
          <w:sz w:val="12"/>
          <w:szCs w:val="12"/>
        </w:rPr>
      </w:pPr>
      <w:r w:rsidRPr="00665135">
        <w:rPr>
          <w:sz w:val="12"/>
          <w:szCs w:val="12"/>
        </w:rPr>
        <w:t xml:space="preserve"> (должность)     (подпись) (расшифровка подписи)  (телефон)         </w:t>
      </w:r>
    </w:p>
    <w:p w:rsidR="00FF3EB8" w:rsidRPr="00665135" w:rsidRDefault="00FF3EB8" w:rsidP="00FF3EB8">
      <w:pPr>
        <w:pStyle w:val="ConsPlusNonformat"/>
        <w:jc w:val="both"/>
        <w:rPr>
          <w:sz w:val="12"/>
          <w:szCs w:val="12"/>
        </w:rPr>
      </w:pPr>
    </w:p>
    <w:p w:rsidR="00FF3EB8" w:rsidRDefault="00FF3EB8" w:rsidP="00FF3EB8">
      <w:pPr>
        <w:pStyle w:val="ConsPlusNonformat"/>
        <w:jc w:val="both"/>
        <w:rPr>
          <w:sz w:val="12"/>
          <w:szCs w:val="12"/>
        </w:rPr>
      </w:pPr>
      <w:r w:rsidRPr="00665135">
        <w:rPr>
          <w:sz w:val="12"/>
          <w:szCs w:val="12"/>
        </w:rPr>
        <w:lastRenderedPageBreak/>
        <w:t xml:space="preserve">"____" ______________ 20__ г.                                                             </w:t>
      </w:r>
    </w:p>
    <w:p w:rsidR="00FF3EB8" w:rsidRDefault="00FF3EB8" w:rsidP="00FF3EB8">
      <w:pPr>
        <w:pStyle w:val="ConsPlusNonformat"/>
        <w:jc w:val="both"/>
        <w:rPr>
          <w:sz w:val="12"/>
          <w:szCs w:val="12"/>
        </w:rPr>
      </w:pPr>
    </w:p>
    <w:p w:rsidR="00D85104" w:rsidRDefault="00D85104" w:rsidP="00FF3EB8">
      <w:pPr>
        <w:pStyle w:val="ConsPlusNormal"/>
        <w:jc w:val="right"/>
        <w:outlineLvl w:val="1"/>
        <w:rPr>
          <w:sz w:val="12"/>
          <w:szCs w:val="12"/>
        </w:rPr>
      </w:pPr>
    </w:p>
    <w:p w:rsidR="00D85104" w:rsidRDefault="00D85104" w:rsidP="00FF3EB8">
      <w:pPr>
        <w:pStyle w:val="ConsPlusNormal"/>
        <w:jc w:val="right"/>
        <w:outlineLvl w:val="1"/>
        <w:rPr>
          <w:sz w:val="12"/>
          <w:szCs w:val="12"/>
        </w:rPr>
      </w:pPr>
    </w:p>
    <w:p w:rsidR="00D85104" w:rsidRDefault="00D85104" w:rsidP="00FF3EB8">
      <w:pPr>
        <w:pStyle w:val="ConsPlusNormal"/>
        <w:jc w:val="right"/>
        <w:outlineLvl w:val="1"/>
        <w:rPr>
          <w:sz w:val="12"/>
          <w:szCs w:val="12"/>
        </w:rPr>
      </w:pPr>
    </w:p>
    <w:p w:rsidR="00FF3EB8" w:rsidRPr="00D85104" w:rsidRDefault="00FF3EB8" w:rsidP="00FF3EB8">
      <w:pPr>
        <w:pStyle w:val="ConsPlusNormal"/>
        <w:jc w:val="right"/>
        <w:outlineLvl w:val="1"/>
        <w:rPr>
          <w:rFonts w:ascii="Times New Roman" w:hAnsi="Times New Roman" w:cs="Times New Roman"/>
          <w:sz w:val="12"/>
          <w:szCs w:val="12"/>
        </w:rPr>
      </w:pPr>
      <w:r w:rsidRPr="00D85104">
        <w:rPr>
          <w:rFonts w:ascii="Times New Roman" w:hAnsi="Times New Roman" w:cs="Times New Roman"/>
          <w:sz w:val="12"/>
          <w:szCs w:val="12"/>
        </w:rPr>
        <w:t>Приложение N 2</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к Порядку ведения сводного</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реестра главных распорядителей,</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распорядителей и получателей средств</w:t>
      </w:r>
    </w:p>
    <w:p w:rsidR="00FF3EB8" w:rsidRPr="00934D9E"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бюджета</w:t>
      </w:r>
      <w:r w:rsidR="00962E0F" w:rsidRPr="00962E0F">
        <w:rPr>
          <w:rFonts w:ascii="Times New Roman" w:hAnsi="Times New Roman" w:cs="Times New Roman"/>
          <w:color w:val="FF0000"/>
          <w:sz w:val="12"/>
          <w:szCs w:val="12"/>
        </w:rPr>
        <w:t xml:space="preserve"> </w:t>
      </w:r>
      <w:r w:rsidR="00962E0F" w:rsidRPr="00934D9E">
        <w:rPr>
          <w:rFonts w:ascii="Times New Roman" w:hAnsi="Times New Roman" w:cs="Times New Roman"/>
          <w:sz w:val="12"/>
          <w:szCs w:val="12"/>
        </w:rPr>
        <w:t xml:space="preserve">сельского поселения </w:t>
      </w:r>
      <w:r w:rsidR="00934D9E" w:rsidRPr="00934D9E">
        <w:rPr>
          <w:rFonts w:ascii="Times New Roman" w:hAnsi="Times New Roman" w:cs="Times New Roman"/>
          <w:sz w:val="12"/>
          <w:szCs w:val="12"/>
        </w:rPr>
        <w:t>Кузбаевский</w:t>
      </w:r>
      <w:r w:rsidR="00962E0F" w:rsidRPr="00934D9E">
        <w:rPr>
          <w:rFonts w:ascii="Times New Roman" w:hAnsi="Times New Roman" w:cs="Times New Roman"/>
          <w:sz w:val="12"/>
          <w:szCs w:val="12"/>
        </w:rPr>
        <w:t xml:space="preserve"> сельсовет </w:t>
      </w:r>
      <w:r w:rsidR="00A34FA5" w:rsidRPr="00934D9E">
        <w:rPr>
          <w:rFonts w:ascii="Times New Roman" w:hAnsi="Times New Roman" w:cs="Times New Roman"/>
          <w:sz w:val="12"/>
          <w:szCs w:val="12"/>
        </w:rPr>
        <w:t xml:space="preserve">муниципального района Бураевский район </w:t>
      </w:r>
      <w:r w:rsidRPr="00934D9E">
        <w:rPr>
          <w:rFonts w:ascii="Times New Roman" w:hAnsi="Times New Roman" w:cs="Times New Roman"/>
          <w:sz w:val="12"/>
          <w:szCs w:val="12"/>
        </w:rPr>
        <w:t xml:space="preserve"> Республики Башкортостан,</w:t>
      </w:r>
    </w:p>
    <w:p w:rsidR="00FF3EB8" w:rsidRPr="00934D9E" w:rsidRDefault="00FF3EB8" w:rsidP="00FF3EB8">
      <w:pPr>
        <w:pStyle w:val="ConsPlusNormal"/>
        <w:jc w:val="right"/>
        <w:rPr>
          <w:rFonts w:ascii="Times New Roman" w:hAnsi="Times New Roman" w:cs="Times New Roman"/>
          <w:sz w:val="12"/>
          <w:szCs w:val="12"/>
        </w:rPr>
      </w:pPr>
      <w:r w:rsidRPr="00934D9E">
        <w:rPr>
          <w:rFonts w:ascii="Times New Roman" w:hAnsi="Times New Roman" w:cs="Times New Roman"/>
          <w:sz w:val="12"/>
          <w:szCs w:val="12"/>
        </w:rPr>
        <w:t>главных администраторов и</w:t>
      </w:r>
    </w:p>
    <w:p w:rsidR="00FF3EB8" w:rsidRPr="00934D9E" w:rsidRDefault="00FF3EB8" w:rsidP="00FF3EB8">
      <w:pPr>
        <w:pStyle w:val="ConsPlusNormal"/>
        <w:jc w:val="right"/>
        <w:rPr>
          <w:rFonts w:ascii="Times New Roman" w:hAnsi="Times New Roman" w:cs="Times New Roman"/>
          <w:sz w:val="12"/>
          <w:szCs w:val="12"/>
        </w:rPr>
      </w:pPr>
      <w:r w:rsidRPr="00934D9E">
        <w:rPr>
          <w:rFonts w:ascii="Times New Roman" w:hAnsi="Times New Roman" w:cs="Times New Roman"/>
          <w:sz w:val="12"/>
          <w:szCs w:val="12"/>
        </w:rPr>
        <w:t>администраторов доходов бюджета</w:t>
      </w:r>
      <w:r w:rsidR="00962E0F" w:rsidRPr="00934D9E">
        <w:rPr>
          <w:rFonts w:ascii="Times New Roman" w:hAnsi="Times New Roman" w:cs="Times New Roman"/>
          <w:sz w:val="12"/>
          <w:szCs w:val="12"/>
        </w:rPr>
        <w:t xml:space="preserve"> сельского поселения </w:t>
      </w:r>
      <w:r w:rsidR="00934D9E" w:rsidRPr="00934D9E">
        <w:rPr>
          <w:rFonts w:ascii="Times New Roman" w:hAnsi="Times New Roman" w:cs="Times New Roman"/>
          <w:sz w:val="12"/>
          <w:szCs w:val="12"/>
        </w:rPr>
        <w:t>Кузбаевский</w:t>
      </w:r>
      <w:r w:rsidR="00962E0F" w:rsidRPr="00934D9E">
        <w:rPr>
          <w:rFonts w:ascii="Times New Roman" w:hAnsi="Times New Roman" w:cs="Times New Roman"/>
          <w:sz w:val="12"/>
          <w:szCs w:val="12"/>
        </w:rPr>
        <w:t xml:space="preserve"> сельсовет </w:t>
      </w:r>
      <w:r w:rsidR="00A34FA5" w:rsidRPr="00934D9E">
        <w:rPr>
          <w:rFonts w:ascii="Times New Roman" w:hAnsi="Times New Roman" w:cs="Times New Roman"/>
          <w:sz w:val="12"/>
          <w:szCs w:val="12"/>
        </w:rPr>
        <w:t>муниципального района Бураевский район</w:t>
      </w:r>
    </w:p>
    <w:p w:rsidR="00FF3EB8" w:rsidRPr="00934D9E" w:rsidRDefault="00FF3EB8" w:rsidP="00FF3EB8">
      <w:pPr>
        <w:pStyle w:val="ConsPlusNormal"/>
        <w:jc w:val="right"/>
        <w:rPr>
          <w:rFonts w:ascii="Times New Roman" w:hAnsi="Times New Roman" w:cs="Times New Roman"/>
          <w:sz w:val="12"/>
          <w:szCs w:val="12"/>
        </w:rPr>
      </w:pPr>
      <w:r w:rsidRPr="00934D9E">
        <w:rPr>
          <w:rFonts w:ascii="Times New Roman" w:hAnsi="Times New Roman" w:cs="Times New Roman"/>
          <w:sz w:val="12"/>
          <w:szCs w:val="12"/>
        </w:rPr>
        <w:t xml:space="preserve">Республики Башкортостан, </w:t>
      </w:r>
      <w:proofErr w:type="gramStart"/>
      <w:r w:rsidRPr="00934D9E">
        <w:rPr>
          <w:rFonts w:ascii="Times New Roman" w:hAnsi="Times New Roman" w:cs="Times New Roman"/>
          <w:sz w:val="12"/>
          <w:szCs w:val="12"/>
        </w:rPr>
        <w:t>главных</w:t>
      </w:r>
      <w:proofErr w:type="gramEnd"/>
    </w:p>
    <w:p w:rsidR="00FF3EB8" w:rsidRPr="00934D9E" w:rsidRDefault="00FF3EB8" w:rsidP="00FF3EB8">
      <w:pPr>
        <w:pStyle w:val="ConsPlusNormal"/>
        <w:jc w:val="right"/>
        <w:rPr>
          <w:rFonts w:ascii="Times New Roman" w:hAnsi="Times New Roman" w:cs="Times New Roman"/>
          <w:sz w:val="12"/>
          <w:szCs w:val="12"/>
        </w:rPr>
      </w:pPr>
      <w:r w:rsidRPr="00934D9E">
        <w:rPr>
          <w:rFonts w:ascii="Times New Roman" w:hAnsi="Times New Roman" w:cs="Times New Roman"/>
          <w:sz w:val="12"/>
          <w:szCs w:val="12"/>
        </w:rPr>
        <w:t>администраторов и администраторов</w:t>
      </w:r>
    </w:p>
    <w:p w:rsidR="00FF3EB8" w:rsidRPr="00934D9E" w:rsidRDefault="00FF3EB8" w:rsidP="00FF3EB8">
      <w:pPr>
        <w:pStyle w:val="ConsPlusNormal"/>
        <w:jc w:val="right"/>
        <w:rPr>
          <w:rFonts w:ascii="Times New Roman" w:hAnsi="Times New Roman" w:cs="Times New Roman"/>
          <w:sz w:val="12"/>
          <w:szCs w:val="12"/>
        </w:rPr>
      </w:pPr>
      <w:r w:rsidRPr="00934D9E">
        <w:rPr>
          <w:rFonts w:ascii="Times New Roman" w:hAnsi="Times New Roman" w:cs="Times New Roman"/>
          <w:sz w:val="12"/>
          <w:szCs w:val="12"/>
        </w:rPr>
        <w:t>источников финансирования дефицита</w:t>
      </w:r>
    </w:p>
    <w:p w:rsidR="00FF3EB8" w:rsidRPr="00934D9E" w:rsidRDefault="00FF3EB8" w:rsidP="00FF3EB8">
      <w:pPr>
        <w:pStyle w:val="ConsPlusNormal"/>
        <w:jc w:val="right"/>
        <w:rPr>
          <w:rFonts w:ascii="Times New Roman" w:hAnsi="Times New Roman" w:cs="Times New Roman"/>
          <w:sz w:val="12"/>
          <w:szCs w:val="12"/>
        </w:rPr>
      </w:pPr>
      <w:r w:rsidRPr="00934D9E">
        <w:rPr>
          <w:rFonts w:ascii="Times New Roman" w:hAnsi="Times New Roman" w:cs="Times New Roman"/>
          <w:sz w:val="12"/>
          <w:szCs w:val="12"/>
        </w:rPr>
        <w:t>бюджета</w:t>
      </w:r>
      <w:r w:rsidR="00962E0F" w:rsidRPr="00934D9E">
        <w:rPr>
          <w:rFonts w:ascii="Times New Roman" w:hAnsi="Times New Roman" w:cs="Times New Roman"/>
          <w:sz w:val="12"/>
          <w:szCs w:val="12"/>
        </w:rPr>
        <w:t xml:space="preserve"> сельского поселения </w:t>
      </w:r>
      <w:r w:rsidR="00934D9E" w:rsidRPr="00934D9E">
        <w:rPr>
          <w:rFonts w:ascii="Times New Roman" w:hAnsi="Times New Roman" w:cs="Times New Roman"/>
          <w:sz w:val="12"/>
          <w:szCs w:val="12"/>
        </w:rPr>
        <w:t>Кузбаевский</w:t>
      </w:r>
      <w:r w:rsidR="00962E0F" w:rsidRPr="00934D9E">
        <w:rPr>
          <w:rFonts w:ascii="Times New Roman" w:hAnsi="Times New Roman" w:cs="Times New Roman"/>
          <w:sz w:val="12"/>
          <w:szCs w:val="12"/>
        </w:rPr>
        <w:t xml:space="preserve"> сельсовет </w:t>
      </w:r>
      <w:r w:rsidR="00A34FA5" w:rsidRPr="00934D9E">
        <w:rPr>
          <w:rFonts w:ascii="Times New Roman" w:hAnsi="Times New Roman" w:cs="Times New Roman"/>
          <w:sz w:val="12"/>
          <w:szCs w:val="12"/>
        </w:rPr>
        <w:t xml:space="preserve">муниципального района Бураевский район </w:t>
      </w:r>
      <w:r w:rsidRPr="00934D9E">
        <w:rPr>
          <w:rFonts w:ascii="Times New Roman" w:hAnsi="Times New Roman" w:cs="Times New Roman"/>
          <w:sz w:val="12"/>
          <w:szCs w:val="12"/>
        </w:rPr>
        <w:t xml:space="preserve"> Республики Башкортостан,</w:t>
      </w:r>
    </w:p>
    <w:p w:rsidR="00A34FA5" w:rsidRPr="00934D9E" w:rsidRDefault="00FF3EB8" w:rsidP="00A34FA5">
      <w:pPr>
        <w:pStyle w:val="ConsPlusNormal"/>
        <w:jc w:val="right"/>
        <w:rPr>
          <w:rFonts w:ascii="Times New Roman" w:hAnsi="Times New Roman" w:cs="Times New Roman"/>
          <w:sz w:val="12"/>
          <w:szCs w:val="12"/>
        </w:rPr>
      </w:pPr>
      <w:r w:rsidRPr="00934D9E">
        <w:rPr>
          <w:rFonts w:ascii="Times New Roman" w:hAnsi="Times New Roman" w:cs="Times New Roman"/>
          <w:sz w:val="12"/>
          <w:szCs w:val="12"/>
        </w:rPr>
        <w:t>утвержденному</w:t>
      </w:r>
      <w:r w:rsidR="00A34FA5" w:rsidRPr="00934D9E">
        <w:rPr>
          <w:rFonts w:ascii="Times New Roman" w:hAnsi="Times New Roman" w:cs="Times New Roman"/>
          <w:sz w:val="12"/>
          <w:szCs w:val="12"/>
        </w:rPr>
        <w:t>постановлением Администрации</w:t>
      </w:r>
    </w:p>
    <w:p w:rsidR="00A34FA5" w:rsidRPr="00D85104" w:rsidRDefault="00962E0F" w:rsidP="00A34FA5">
      <w:pPr>
        <w:pStyle w:val="ConsPlusNormal"/>
        <w:jc w:val="right"/>
        <w:rPr>
          <w:rFonts w:ascii="Times New Roman" w:hAnsi="Times New Roman" w:cs="Times New Roman"/>
          <w:sz w:val="12"/>
          <w:szCs w:val="12"/>
        </w:rPr>
      </w:pPr>
      <w:r w:rsidRPr="00934D9E">
        <w:rPr>
          <w:rFonts w:ascii="Times New Roman" w:hAnsi="Times New Roman" w:cs="Times New Roman"/>
          <w:sz w:val="12"/>
          <w:szCs w:val="12"/>
        </w:rPr>
        <w:t xml:space="preserve">сельского поселения </w:t>
      </w:r>
      <w:r w:rsidR="00934D9E" w:rsidRPr="00934D9E">
        <w:rPr>
          <w:rFonts w:ascii="Times New Roman" w:hAnsi="Times New Roman" w:cs="Times New Roman"/>
          <w:sz w:val="12"/>
          <w:szCs w:val="12"/>
        </w:rPr>
        <w:t>Кузбаевский</w:t>
      </w:r>
      <w:r w:rsidR="00934D9E">
        <w:rPr>
          <w:rFonts w:ascii="Times New Roman" w:hAnsi="Times New Roman" w:cs="Times New Roman"/>
          <w:sz w:val="12"/>
          <w:szCs w:val="12"/>
        </w:rPr>
        <w:t xml:space="preserve"> </w:t>
      </w:r>
      <w:r w:rsidRPr="00934D9E">
        <w:rPr>
          <w:rFonts w:ascii="Times New Roman" w:hAnsi="Times New Roman" w:cs="Times New Roman"/>
          <w:sz w:val="12"/>
          <w:szCs w:val="12"/>
        </w:rPr>
        <w:t>сельсовет</w:t>
      </w:r>
      <w:r w:rsidRPr="00D85104">
        <w:rPr>
          <w:rFonts w:ascii="Times New Roman" w:hAnsi="Times New Roman" w:cs="Times New Roman"/>
          <w:sz w:val="12"/>
          <w:szCs w:val="12"/>
        </w:rPr>
        <w:t xml:space="preserve"> </w:t>
      </w:r>
      <w:r w:rsidR="00A34FA5" w:rsidRPr="00D85104">
        <w:rPr>
          <w:rFonts w:ascii="Times New Roman" w:hAnsi="Times New Roman" w:cs="Times New Roman"/>
          <w:sz w:val="12"/>
          <w:szCs w:val="12"/>
        </w:rPr>
        <w:t>муниципального района Бураевский район Республики Башкортостан</w:t>
      </w:r>
    </w:p>
    <w:p w:rsidR="00A34FA5" w:rsidRPr="00E4229A" w:rsidRDefault="00E4229A" w:rsidP="00A34FA5">
      <w:pPr>
        <w:pStyle w:val="ConsPlusNormal"/>
        <w:jc w:val="right"/>
        <w:rPr>
          <w:rFonts w:ascii="Times New Roman" w:hAnsi="Times New Roman" w:cs="Times New Roman"/>
          <w:sz w:val="12"/>
          <w:szCs w:val="12"/>
        </w:rPr>
      </w:pPr>
      <w:r w:rsidRPr="00E4229A">
        <w:rPr>
          <w:rFonts w:ascii="Times New Roman" w:hAnsi="Times New Roman" w:cs="Times New Roman"/>
          <w:sz w:val="12"/>
          <w:szCs w:val="12"/>
        </w:rPr>
        <w:t>от 23декабря 2019</w:t>
      </w:r>
      <w:r w:rsidR="00A34FA5" w:rsidRPr="00E4229A">
        <w:rPr>
          <w:rFonts w:ascii="Times New Roman" w:hAnsi="Times New Roman" w:cs="Times New Roman"/>
          <w:sz w:val="12"/>
          <w:szCs w:val="12"/>
        </w:rPr>
        <w:t xml:space="preserve">г. № </w:t>
      </w:r>
      <w:r w:rsidR="00F4551F">
        <w:rPr>
          <w:rFonts w:ascii="Times New Roman" w:hAnsi="Times New Roman" w:cs="Times New Roman"/>
          <w:sz w:val="12"/>
          <w:szCs w:val="12"/>
        </w:rPr>
        <w:t>95</w:t>
      </w:r>
    </w:p>
    <w:p w:rsidR="00FF3EB8" w:rsidRPr="00665135" w:rsidRDefault="00FF3EB8" w:rsidP="00A34FA5">
      <w:pPr>
        <w:pStyle w:val="ConsPlusNormal"/>
        <w:jc w:val="right"/>
        <w:rPr>
          <w:sz w:val="12"/>
          <w:szCs w:val="12"/>
        </w:rPr>
      </w:pP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nformat"/>
        <w:jc w:val="both"/>
        <w:rPr>
          <w:sz w:val="12"/>
          <w:szCs w:val="12"/>
        </w:rPr>
      </w:pPr>
      <w:bookmarkStart w:id="18" w:name="P766"/>
      <w:bookmarkEnd w:id="18"/>
      <w:r w:rsidRPr="00665135">
        <w:rPr>
          <w:sz w:val="12"/>
          <w:szCs w:val="12"/>
        </w:rPr>
        <w:t xml:space="preserve">                                       ВЫПИСКА</w:t>
      </w:r>
    </w:p>
    <w:p w:rsidR="00FF3EB8" w:rsidRPr="00665135" w:rsidRDefault="00FF3EB8" w:rsidP="00FF3EB8">
      <w:pPr>
        <w:pStyle w:val="ConsPlusNonformat"/>
        <w:jc w:val="both"/>
        <w:rPr>
          <w:sz w:val="12"/>
          <w:szCs w:val="12"/>
        </w:rPr>
      </w:pPr>
      <w:r w:rsidRPr="00665135">
        <w:rPr>
          <w:sz w:val="12"/>
          <w:szCs w:val="12"/>
        </w:rPr>
        <w:t xml:space="preserve">             ИЗ СВОДНОГО РЕЕСТРА ГЛАВНЫХ РАСПОРЯДИТЕЛЕЙ, РАСПОРЯДИТЕЛЕЙ                         ┌────────────┐</w:t>
      </w:r>
    </w:p>
    <w:p w:rsidR="00FF3EB8" w:rsidRPr="00665135" w:rsidRDefault="00FF3EB8" w:rsidP="00FF3EB8">
      <w:pPr>
        <w:pStyle w:val="ConsPlusNonformat"/>
        <w:jc w:val="both"/>
        <w:rPr>
          <w:sz w:val="12"/>
          <w:szCs w:val="12"/>
        </w:rPr>
      </w:pPr>
      <w:r w:rsidRPr="00665135">
        <w:rPr>
          <w:sz w:val="12"/>
          <w:szCs w:val="12"/>
        </w:rPr>
        <w:t xml:space="preserve">               И ПОЛУЧАТЕЛЕЙ СРЕДСТВ </w:t>
      </w:r>
      <w:r w:rsidRPr="00934D9E">
        <w:rPr>
          <w:sz w:val="12"/>
          <w:szCs w:val="12"/>
        </w:rPr>
        <w:t>БЮДЖЕТА</w:t>
      </w:r>
      <w:r w:rsidR="00926F84" w:rsidRPr="00934D9E">
        <w:rPr>
          <w:sz w:val="12"/>
          <w:szCs w:val="12"/>
        </w:rPr>
        <w:t xml:space="preserve"> СЕЛЬСКОГО ПОСЕЛЕНИЯ </w:t>
      </w:r>
      <w:r w:rsidR="00934D9E" w:rsidRPr="00934D9E">
        <w:rPr>
          <w:sz w:val="12"/>
          <w:szCs w:val="12"/>
        </w:rPr>
        <w:t xml:space="preserve">КУЗБАЕВСКИЙ </w:t>
      </w:r>
      <w:proofErr w:type="gramStart"/>
      <w:r w:rsidR="00934D9E" w:rsidRPr="00934D9E">
        <w:rPr>
          <w:sz w:val="12"/>
          <w:szCs w:val="12"/>
        </w:rPr>
        <w:t>С</w:t>
      </w:r>
      <w:proofErr w:type="gramEnd"/>
      <w:r w:rsidR="00934D9E" w:rsidRPr="00934D9E">
        <w:rPr>
          <w:sz w:val="12"/>
          <w:szCs w:val="12"/>
        </w:rPr>
        <w:t>/</w:t>
      </w:r>
      <w:proofErr w:type="gramStart"/>
      <w:r w:rsidR="00934D9E" w:rsidRPr="00934D9E">
        <w:rPr>
          <w:sz w:val="12"/>
          <w:szCs w:val="12"/>
        </w:rPr>
        <w:t>С</w:t>
      </w:r>
      <w:proofErr w:type="gramEnd"/>
      <w:r w:rsidRPr="00665135">
        <w:rPr>
          <w:sz w:val="12"/>
          <w:szCs w:val="12"/>
        </w:rPr>
        <w:t xml:space="preserve"> РЕСПУБЛИКИ БАШКОРТОСТАН│ОДЫ    │</w:t>
      </w:r>
    </w:p>
    <w:p w:rsidR="00FF3EB8" w:rsidRPr="00665135" w:rsidRDefault="00FF3EB8" w:rsidP="00FF3EB8">
      <w:pPr>
        <w:pStyle w:val="ConsPlusNonformat"/>
        <w:jc w:val="both"/>
        <w:rPr>
          <w:sz w:val="12"/>
          <w:szCs w:val="12"/>
        </w:rPr>
      </w:pPr>
      <w:r w:rsidRPr="00665135">
        <w:rPr>
          <w:sz w:val="12"/>
          <w:szCs w:val="12"/>
        </w:rPr>
        <w:t xml:space="preserve">             ГЛАВНЫХ АДМИНИСТРАТОРОВ И АДМИНИСТРАТОРОВ ДОХОДОВ БЮДЖЕТА                           ├────────────┤</w:t>
      </w:r>
    </w:p>
    <w:p w:rsidR="00FF3EB8" w:rsidRPr="00665135" w:rsidRDefault="00FF3EB8" w:rsidP="00FF3EB8">
      <w:pPr>
        <w:pStyle w:val="ConsPlusNonformat"/>
        <w:jc w:val="both"/>
        <w:rPr>
          <w:sz w:val="12"/>
          <w:szCs w:val="12"/>
        </w:rPr>
      </w:pPr>
      <w:r w:rsidRPr="00665135">
        <w:rPr>
          <w:sz w:val="12"/>
          <w:szCs w:val="12"/>
        </w:rPr>
        <w:t xml:space="preserve">                РЕСПУБЛИКИ БАШКОРТОСТАН, ГЛАВНЫХ АДМИНИСТРАТОРОВ И                               │            │</w:t>
      </w:r>
    </w:p>
    <w:p w:rsidR="00FF3EB8" w:rsidRPr="00665135" w:rsidRDefault="00FF3EB8" w:rsidP="00FF3EB8">
      <w:pPr>
        <w:pStyle w:val="ConsPlusNonformat"/>
        <w:jc w:val="both"/>
        <w:rPr>
          <w:sz w:val="12"/>
          <w:szCs w:val="12"/>
        </w:rPr>
      </w:pPr>
      <w:r w:rsidRPr="00665135">
        <w:rPr>
          <w:sz w:val="12"/>
          <w:szCs w:val="12"/>
        </w:rPr>
        <w:t xml:space="preserve">            АДМИНИСТРАТОРОВ ИСТОЧНИКОВ ФИНАНСИРОВАНИЯ ДЕФИЦИТА БЮДЖЕТА</w:t>
      </w:r>
      <w:r w:rsidR="00D809D3">
        <w:rPr>
          <w:sz w:val="12"/>
          <w:szCs w:val="12"/>
        </w:rPr>
        <w:t xml:space="preserve"> СЕЛЬКОГО ПОСЕЛЕНИЯ</w:t>
      </w:r>
      <w:r w:rsidRPr="00665135">
        <w:rPr>
          <w:sz w:val="12"/>
          <w:szCs w:val="12"/>
        </w:rPr>
        <w:t xml:space="preserve">        ├────────────┤</w:t>
      </w:r>
    </w:p>
    <w:p w:rsidR="00FF3EB8" w:rsidRPr="00665135" w:rsidRDefault="00724A84" w:rsidP="00FF3EB8">
      <w:pPr>
        <w:pStyle w:val="ConsPlusNonformat"/>
        <w:jc w:val="both"/>
        <w:rPr>
          <w:sz w:val="12"/>
          <w:szCs w:val="12"/>
        </w:rPr>
      </w:pPr>
      <w:r>
        <w:rPr>
          <w:sz w:val="12"/>
          <w:szCs w:val="12"/>
        </w:rPr>
        <w:t>МУНИЦИПАЛЬНОГО РАЙОНА БУРАЕВСКИЙ РАЙОН</w:t>
      </w:r>
      <w:r w:rsidR="00934D9E">
        <w:rPr>
          <w:sz w:val="12"/>
          <w:szCs w:val="12"/>
        </w:rPr>
        <w:t xml:space="preserve"> </w:t>
      </w:r>
      <w:r w:rsidR="00FF3EB8" w:rsidRPr="00665135">
        <w:rPr>
          <w:sz w:val="12"/>
          <w:szCs w:val="12"/>
        </w:rPr>
        <w:t>РЕСПУБЛИКИ БАШКОРТОСТАН                                   │</w:t>
      </w:r>
      <w:bookmarkStart w:id="19" w:name="P773"/>
      <w:bookmarkEnd w:id="19"/>
      <w:r w:rsidR="00FF3EB8" w:rsidRPr="00665135">
        <w:rPr>
          <w:sz w:val="12"/>
          <w:szCs w:val="12"/>
        </w:rPr>
        <w:t xml:space="preserve">                        на "___" _____________ 20__ г.                                    Дата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20" w:name="P775"/>
      <w:bookmarkEnd w:id="20"/>
      <w:r w:rsidRPr="00665135">
        <w:rPr>
          <w:sz w:val="12"/>
          <w:szCs w:val="12"/>
        </w:rPr>
        <w:t>Наименование органа ________________________________________________________________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21" w:name="P777"/>
      <w:bookmarkEnd w:id="21"/>
      <w:r w:rsidRPr="00665135">
        <w:rPr>
          <w:sz w:val="12"/>
          <w:szCs w:val="12"/>
        </w:rPr>
        <w:t>Наименование ________________________________________________________________________            │            │</w:t>
      </w:r>
    </w:p>
    <w:p w:rsidR="00FF3EB8" w:rsidRPr="00665135" w:rsidRDefault="00FF3EB8" w:rsidP="00FF3EB8">
      <w:pPr>
        <w:pStyle w:val="ConsPlusNonformat"/>
        <w:jc w:val="both"/>
        <w:rPr>
          <w:sz w:val="12"/>
          <w:szCs w:val="12"/>
        </w:rPr>
      </w:pPr>
      <w:proofErr w:type="gramStart"/>
      <w:r w:rsidRPr="00665135">
        <w:rPr>
          <w:sz w:val="12"/>
          <w:szCs w:val="12"/>
        </w:rPr>
        <w:t>(главного распорядителя, главного администратора доходов               Глава │            │</w:t>
      </w:r>
      <w:proofErr w:type="gramEnd"/>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22" w:name="P780"/>
      <w:bookmarkEnd w:id="22"/>
      <w:r w:rsidRPr="00665135">
        <w:rPr>
          <w:sz w:val="12"/>
          <w:szCs w:val="12"/>
        </w:rPr>
        <w:t>Наименование &lt;*&gt; ___________________________________</w:t>
      </w:r>
      <w:r>
        <w:rPr>
          <w:sz w:val="12"/>
          <w:szCs w:val="12"/>
        </w:rPr>
        <w:t>________________________</w:t>
      </w:r>
      <w:r w:rsidRPr="00665135">
        <w:rPr>
          <w:sz w:val="12"/>
          <w:szCs w:val="12"/>
        </w:rPr>
        <w:t xml:space="preserve"> по Сводному реестру │            │</w:t>
      </w:r>
    </w:p>
    <w:p w:rsidR="00FF3EB8" w:rsidRPr="00665135" w:rsidRDefault="00FF3EB8" w:rsidP="00FF3EB8">
      <w:pPr>
        <w:pStyle w:val="ConsPlusNonformat"/>
        <w:jc w:val="both"/>
        <w:rPr>
          <w:sz w:val="12"/>
          <w:szCs w:val="12"/>
        </w:rPr>
      </w:pPr>
      <w:r w:rsidRPr="00665135">
        <w:rPr>
          <w:sz w:val="12"/>
          <w:szCs w:val="12"/>
        </w:rPr>
        <w:t xml:space="preserve">                   (распорядителя, администратора доходов</w:t>
      </w:r>
      <w:proofErr w:type="gramStart"/>
      <w:r w:rsidRPr="00665135">
        <w:rPr>
          <w:sz w:val="12"/>
          <w:szCs w:val="12"/>
        </w:rPr>
        <w:t xml:space="preserve"> ,</w:t>
      </w:r>
      <w:proofErr w:type="gramEnd"/>
      <w:r w:rsidRPr="00665135">
        <w:rPr>
          <w:sz w:val="12"/>
          <w:szCs w:val="12"/>
        </w:rPr>
        <w:t xml:space="preserve"> осуществляющего бюджетные            └────────────┘</w:t>
      </w:r>
    </w:p>
    <w:p w:rsidR="00FF3EB8" w:rsidRPr="00665135" w:rsidRDefault="00FF3EB8" w:rsidP="00FF3EB8">
      <w:pPr>
        <w:pStyle w:val="ConsPlusNonformat"/>
        <w:jc w:val="both"/>
        <w:rPr>
          <w:sz w:val="12"/>
          <w:szCs w:val="12"/>
        </w:rPr>
      </w:pPr>
      <w:r w:rsidRPr="00665135">
        <w:rPr>
          <w:sz w:val="12"/>
          <w:szCs w:val="12"/>
        </w:rPr>
        <w:t xml:space="preserve">                                                  полномочия главного администратора)</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23" w:name="P784"/>
      <w:bookmarkEnd w:id="23"/>
      <w:r w:rsidRPr="00665135">
        <w:rPr>
          <w:sz w:val="12"/>
          <w:szCs w:val="12"/>
        </w:rPr>
        <w:t>Основание для выписки                 _____________________________________________________________________</w:t>
      </w:r>
    </w:p>
    <w:p w:rsidR="00FF3EB8" w:rsidRPr="00665135" w:rsidRDefault="00FF3EB8" w:rsidP="00FF3EB8">
      <w:pPr>
        <w:pStyle w:val="ConsPlusNormal"/>
        <w:ind w:firstLine="540"/>
        <w:jc w:val="both"/>
        <w:rPr>
          <w:sz w:val="12"/>
          <w:szCs w:val="12"/>
        </w:rPr>
      </w:pPr>
    </w:p>
    <w:tbl>
      <w:tblPr>
        <w:tblW w:w="1055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78"/>
        <w:gridCol w:w="567"/>
        <w:gridCol w:w="567"/>
        <w:gridCol w:w="425"/>
        <w:gridCol w:w="426"/>
        <w:gridCol w:w="567"/>
        <w:gridCol w:w="567"/>
        <w:gridCol w:w="425"/>
        <w:gridCol w:w="425"/>
        <w:gridCol w:w="567"/>
        <w:gridCol w:w="567"/>
        <w:gridCol w:w="850"/>
        <w:gridCol w:w="851"/>
        <w:gridCol w:w="567"/>
        <w:gridCol w:w="567"/>
        <w:gridCol w:w="567"/>
        <w:gridCol w:w="709"/>
      </w:tblGrid>
      <w:tr w:rsidR="00FF3EB8" w:rsidRPr="00665135" w:rsidTr="00D85104">
        <w:tc>
          <w:tcPr>
            <w:tcW w:w="660" w:type="dxa"/>
            <w:vMerge w:val="restart"/>
          </w:tcPr>
          <w:p w:rsidR="00FF3EB8" w:rsidRDefault="00FF3EB8" w:rsidP="00A34FA5">
            <w:pPr>
              <w:pStyle w:val="ConsPlusNormal"/>
              <w:jc w:val="center"/>
              <w:rPr>
                <w:sz w:val="12"/>
                <w:szCs w:val="12"/>
              </w:rPr>
            </w:pPr>
            <w:r w:rsidRPr="00665135">
              <w:rPr>
                <w:sz w:val="12"/>
                <w:szCs w:val="12"/>
              </w:rPr>
              <w:t xml:space="preserve">N </w:t>
            </w:r>
            <w:proofErr w:type="gramStart"/>
            <w:r w:rsidRPr="00665135">
              <w:rPr>
                <w:sz w:val="12"/>
                <w:szCs w:val="12"/>
              </w:rPr>
              <w:t>п</w:t>
            </w:r>
            <w:proofErr w:type="gramEnd"/>
            <w:r w:rsidRPr="00665135">
              <w:rPr>
                <w:sz w:val="12"/>
                <w:szCs w:val="12"/>
              </w:rPr>
              <w:t>/п</w:t>
            </w:r>
          </w:p>
          <w:p w:rsidR="00D85104" w:rsidRPr="00665135" w:rsidRDefault="00D85104" w:rsidP="00A34FA5">
            <w:pPr>
              <w:pStyle w:val="ConsPlusNormal"/>
              <w:jc w:val="center"/>
              <w:rPr>
                <w:sz w:val="12"/>
                <w:szCs w:val="12"/>
              </w:rPr>
            </w:pPr>
          </w:p>
        </w:tc>
        <w:tc>
          <w:tcPr>
            <w:tcW w:w="678" w:type="dxa"/>
            <w:vMerge w:val="restart"/>
          </w:tcPr>
          <w:p w:rsidR="00FF3EB8" w:rsidRPr="00665135" w:rsidRDefault="00FF3EB8" w:rsidP="00A34FA5">
            <w:pPr>
              <w:pStyle w:val="ConsPlusNormal"/>
              <w:jc w:val="center"/>
              <w:rPr>
                <w:sz w:val="12"/>
                <w:szCs w:val="12"/>
              </w:rPr>
            </w:pPr>
            <w:r w:rsidRPr="00665135">
              <w:rPr>
                <w:sz w:val="12"/>
                <w:szCs w:val="12"/>
              </w:rPr>
              <w:t>Код участника бюджетного процесса по Сводному реестру</w:t>
            </w:r>
          </w:p>
        </w:tc>
        <w:tc>
          <w:tcPr>
            <w:tcW w:w="1134" w:type="dxa"/>
            <w:gridSpan w:val="2"/>
            <w:vMerge w:val="restart"/>
          </w:tcPr>
          <w:p w:rsidR="00FF3EB8" w:rsidRPr="00665135" w:rsidRDefault="00FF3EB8" w:rsidP="00A34FA5">
            <w:pPr>
              <w:pStyle w:val="ConsPlusNormal"/>
              <w:jc w:val="center"/>
              <w:rPr>
                <w:sz w:val="12"/>
                <w:szCs w:val="12"/>
              </w:rPr>
            </w:pPr>
            <w:r w:rsidRPr="00665135">
              <w:rPr>
                <w:sz w:val="12"/>
                <w:szCs w:val="12"/>
              </w:rPr>
              <w:t>Наименование участника бюджетного процесса</w:t>
            </w:r>
          </w:p>
        </w:tc>
        <w:tc>
          <w:tcPr>
            <w:tcW w:w="425"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17" w:history="1">
              <w:r w:rsidRPr="00665135">
                <w:rPr>
                  <w:color w:val="0000FF"/>
                  <w:sz w:val="12"/>
                  <w:szCs w:val="12"/>
                </w:rPr>
                <w:t>ОКФС</w:t>
              </w:r>
            </w:hyperlink>
          </w:p>
        </w:tc>
        <w:tc>
          <w:tcPr>
            <w:tcW w:w="426"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18" w:history="1">
              <w:r w:rsidRPr="00665135">
                <w:rPr>
                  <w:color w:val="0000FF"/>
                  <w:sz w:val="12"/>
                  <w:szCs w:val="12"/>
                </w:rPr>
                <w:t>ОКПФ</w:t>
              </w:r>
            </w:hyperlink>
          </w:p>
        </w:tc>
        <w:tc>
          <w:tcPr>
            <w:tcW w:w="567" w:type="dxa"/>
            <w:vMerge w:val="restart"/>
          </w:tcPr>
          <w:p w:rsidR="00FF3EB8" w:rsidRPr="00665135" w:rsidRDefault="00FF3EB8" w:rsidP="00A34FA5">
            <w:pPr>
              <w:pStyle w:val="ConsPlusNormal"/>
              <w:jc w:val="center"/>
              <w:rPr>
                <w:sz w:val="12"/>
                <w:szCs w:val="12"/>
              </w:rPr>
            </w:pPr>
            <w:r w:rsidRPr="00665135">
              <w:rPr>
                <w:sz w:val="12"/>
                <w:szCs w:val="12"/>
              </w:rPr>
              <w:t>Код вышестоящего участника бюджетного процесса по Сводному реестру</w:t>
            </w:r>
          </w:p>
        </w:tc>
        <w:tc>
          <w:tcPr>
            <w:tcW w:w="5953" w:type="dxa"/>
            <w:gridSpan w:val="10"/>
          </w:tcPr>
          <w:p w:rsidR="00FF3EB8" w:rsidRPr="00665135" w:rsidRDefault="00FF3EB8" w:rsidP="00A34FA5">
            <w:pPr>
              <w:pStyle w:val="ConsPlusNormal"/>
              <w:jc w:val="center"/>
              <w:rPr>
                <w:sz w:val="12"/>
                <w:szCs w:val="12"/>
              </w:rPr>
            </w:pPr>
            <w:r w:rsidRPr="00665135">
              <w:rPr>
                <w:sz w:val="12"/>
                <w:szCs w:val="12"/>
              </w:rPr>
              <w:t>Бюджетные полномочия участника бюджетного процесса</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Дата ввода в действие реестровой записи</w:t>
            </w:r>
          </w:p>
        </w:tc>
      </w:tr>
      <w:tr w:rsidR="00FF3EB8" w:rsidRPr="00665135" w:rsidTr="00D85104">
        <w:trPr>
          <w:trHeight w:val="509"/>
        </w:trPr>
        <w:tc>
          <w:tcPr>
            <w:tcW w:w="660" w:type="dxa"/>
            <w:vMerge/>
          </w:tcPr>
          <w:p w:rsidR="00FF3EB8" w:rsidRPr="00665135" w:rsidRDefault="00FF3EB8" w:rsidP="00A34FA5">
            <w:pPr>
              <w:rPr>
                <w:sz w:val="12"/>
                <w:szCs w:val="12"/>
              </w:rPr>
            </w:pPr>
          </w:p>
        </w:tc>
        <w:tc>
          <w:tcPr>
            <w:tcW w:w="678" w:type="dxa"/>
            <w:vMerge/>
          </w:tcPr>
          <w:p w:rsidR="00FF3EB8" w:rsidRPr="00665135" w:rsidRDefault="00FF3EB8" w:rsidP="00A34FA5">
            <w:pPr>
              <w:rPr>
                <w:sz w:val="12"/>
                <w:szCs w:val="12"/>
              </w:rPr>
            </w:pPr>
          </w:p>
        </w:tc>
        <w:tc>
          <w:tcPr>
            <w:tcW w:w="1134" w:type="dxa"/>
            <w:gridSpan w:val="2"/>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426"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главного распорядителя (распорядителя)</w:t>
            </w:r>
          </w:p>
        </w:tc>
        <w:tc>
          <w:tcPr>
            <w:tcW w:w="425" w:type="dxa"/>
            <w:vMerge w:val="restart"/>
          </w:tcPr>
          <w:p w:rsidR="00FF3EB8" w:rsidRPr="00665135" w:rsidRDefault="00FF3EB8" w:rsidP="00A34FA5">
            <w:pPr>
              <w:pStyle w:val="ConsPlusNormal"/>
              <w:jc w:val="center"/>
              <w:rPr>
                <w:sz w:val="12"/>
                <w:szCs w:val="12"/>
              </w:rPr>
            </w:pPr>
            <w:r w:rsidRPr="00665135">
              <w:rPr>
                <w:sz w:val="12"/>
                <w:szCs w:val="12"/>
              </w:rPr>
              <w:t>получателя</w:t>
            </w:r>
          </w:p>
        </w:tc>
        <w:tc>
          <w:tcPr>
            <w:tcW w:w="425" w:type="dxa"/>
            <w:vMerge w:val="restart"/>
          </w:tcPr>
          <w:p w:rsidR="00FF3EB8" w:rsidRPr="00665135" w:rsidRDefault="00FF3EB8" w:rsidP="00A34FA5">
            <w:pPr>
              <w:pStyle w:val="ConsPlusNormal"/>
              <w:jc w:val="center"/>
              <w:rPr>
                <w:sz w:val="12"/>
                <w:szCs w:val="12"/>
              </w:rPr>
            </w:pPr>
            <w:r w:rsidRPr="00665135">
              <w:rPr>
                <w:sz w:val="12"/>
                <w:szCs w:val="12"/>
              </w:rPr>
              <w:t>иного получателя</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доходов (администратора доходов, осуществляющего полномочия главного администратора)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доходов</w:t>
            </w:r>
          </w:p>
        </w:tc>
        <w:tc>
          <w:tcPr>
            <w:tcW w:w="850"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tc>
        <w:tc>
          <w:tcPr>
            <w:tcW w:w="851"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получателя, осуществляющего операции со средствами во временном распоряжении</w:t>
            </w:r>
          </w:p>
        </w:tc>
        <w:tc>
          <w:tcPr>
            <w:tcW w:w="709" w:type="dxa"/>
            <w:vMerge/>
          </w:tcPr>
          <w:p w:rsidR="00FF3EB8" w:rsidRPr="00665135" w:rsidRDefault="00FF3EB8" w:rsidP="00A34FA5">
            <w:pPr>
              <w:rPr>
                <w:sz w:val="12"/>
                <w:szCs w:val="12"/>
              </w:rPr>
            </w:pPr>
          </w:p>
        </w:tc>
      </w:tr>
      <w:tr w:rsidR="00FF3EB8" w:rsidRPr="00665135" w:rsidTr="00D85104">
        <w:tc>
          <w:tcPr>
            <w:tcW w:w="660" w:type="dxa"/>
            <w:vMerge/>
          </w:tcPr>
          <w:p w:rsidR="00FF3EB8" w:rsidRPr="00665135" w:rsidRDefault="00FF3EB8" w:rsidP="00A34FA5">
            <w:pPr>
              <w:rPr>
                <w:sz w:val="12"/>
                <w:szCs w:val="12"/>
              </w:rPr>
            </w:pPr>
          </w:p>
        </w:tc>
        <w:tc>
          <w:tcPr>
            <w:tcW w:w="678" w:type="dxa"/>
            <w:vMerge/>
          </w:tcPr>
          <w:p w:rsidR="00FF3EB8" w:rsidRPr="00665135" w:rsidRDefault="00FF3EB8" w:rsidP="00A34FA5">
            <w:pPr>
              <w:rPr>
                <w:sz w:val="12"/>
                <w:szCs w:val="12"/>
              </w:rPr>
            </w:pPr>
          </w:p>
        </w:tc>
        <w:tc>
          <w:tcPr>
            <w:tcW w:w="567" w:type="dxa"/>
          </w:tcPr>
          <w:p w:rsidR="00FF3EB8" w:rsidRPr="00665135" w:rsidRDefault="00FF3EB8" w:rsidP="00A34FA5">
            <w:pPr>
              <w:pStyle w:val="ConsPlusNormal"/>
              <w:jc w:val="center"/>
              <w:rPr>
                <w:sz w:val="12"/>
                <w:szCs w:val="12"/>
              </w:rPr>
            </w:pPr>
            <w:r w:rsidRPr="00665135">
              <w:rPr>
                <w:sz w:val="12"/>
                <w:szCs w:val="12"/>
              </w:rPr>
              <w:t>полное</w:t>
            </w:r>
          </w:p>
        </w:tc>
        <w:tc>
          <w:tcPr>
            <w:tcW w:w="567" w:type="dxa"/>
          </w:tcPr>
          <w:p w:rsidR="00FF3EB8" w:rsidRPr="00665135" w:rsidRDefault="00FF3EB8" w:rsidP="00A34FA5">
            <w:pPr>
              <w:pStyle w:val="ConsPlusNormal"/>
              <w:jc w:val="center"/>
              <w:rPr>
                <w:sz w:val="12"/>
                <w:szCs w:val="12"/>
              </w:rPr>
            </w:pPr>
            <w:r w:rsidRPr="00665135">
              <w:rPr>
                <w:sz w:val="12"/>
                <w:szCs w:val="12"/>
              </w:rPr>
              <w:t>сокращенное</w:t>
            </w:r>
          </w:p>
        </w:tc>
        <w:tc>
          <w:tcPr>
            <w:tcW w:w="425" w:type="dxa"/>
            <w:vMerge/>
          </w:tcPr>
          <w:p w:rsidR="00FF3EB8" w:rsidRPr="00665135" w:rsidRDefault="00FF3EB8" w:rsidP="00A34FA5">
            <w:pPr>
              <w:rPr>
                <w:sz w:val="12"/>
                <w:szCs w:val="12"/>
              </w:rPr>
            </w:pPr>
          </w:p>
        </w:tc>
        <w:tc>
          <w:tcPr>
            <w:tcW w:w="426"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850" w:type="dxa"/>
            <w:vMerge/>
          </w:tcPr>
          <w:p w:rsidR="00FF3EB8" w:rsidRPr="00665135" w:rsidRDefault="00FF3EB8" w:rsidP="00A34FA5">
            <w:pPr>
              <w:rPr>
                <w:sz w:val="12"/>
                <w:szCs w:val="12"/>
              </w:rPr>
            </w:pPr>
          </w:p>
        </w:tc>
        <w:tc>
          <w:tcPr>
            <w:tcW w:w="851"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r>
      <w:tr w:rsidR="00FF3EB8" w:rsidRPr="00665135" w:rsidTr="00D85104">
        <w:tc>
          <w:tcPr>
            <w:tcW w:w="660" w:type="dxa"/>
          </w:tcPr>
          <w:p w:rsidR="00FF3EB8" w:rsidRPr="00665135" w:rsidRDefault="00FF3EB8" w:rsidP="00A34FA5">
            <w:pPr>
              <w:pStyle w:val="ConsPlusNormal"/>
              <w:jc w:val="center"/>
              <w:rPr>
                <w:sz w:val="12"/>
                <w:szCs w:val="12"/>
              </w:rPr>
            </w:pPr>
            <w:bookmarkStart w:id="24" w:name="P806"/>
            <w:bookmarkEnd w:id="24"/>
            <w:r w:rsidRPr="00665135">
              <w:rPr>
                <w:sz w:val="12"/>
                <w:szCs w:val="12"/>
              </w:rPr>
              <w:t>1</w:t>
            </w:r>
          </w:p>
        </w:tc>
        <w:tc>
          <w:tcPr>
            <w:tcW w:w="678" w:type="dxa"/>
          </w:tcPr>
          <w:p w:rsidR="00FF3EB8" w:rsidRPr="00665135" w:rsidRDefault="00FF3EB8" w:rsidP="00A34FA5">
            <w:pPr>
              <w:pStyle w:val="ConsPlusNormal"/>
              <w:jc w:val="center"/>
              <w:rPr>
                <w:sz w:val="12"/>
                <w:szCs w:val="12"/>
              </w:rPr>
            </w:pPr>
            <w:r w:rsidRPr="00665135">
              <w:rPr>
                <w:sz w:val="12"/>
                <w:szCs w:val="12"/>
              </w:rPr>
              <w:t>2</w:t>
            </w:r>
          </w:p>
        </w:tc>
        <w:tc>
          <w:tcPr>
            <w:tcW w:w="567" w:type="dxa"/>
          </w:tcPr>
          <w:p w:rsidR="00FF3EB8" w:rsidRPr="00665135" w:rsidRDefault="00FF3EB8" w:rsidP="00A34FA5">
            <w:pPr>
              <w:pStyle w:val="ConsPlusNormal"/>
              <w:jc w:val="center"/>
              <w:rPr>
                <w:sz w:val="12"/>
                <w:szCs w:val="12"/>
              </w:rPr>
            </w:pPr>
            <w:r w:rsidRPr="00665135">
              <w:rPr>
                <w:sz w:val="12"/>
                <w:szCs w:val="12"/>
              </w:rPr>
              <w:t>3</w:t>
            </w:r>
          </w:p>
        </w:tc>
        <w:tc>
          <w:tcPr>
            <w:tcW w:w="567" w:type="dxa"/>
          </w:tcPr>
          <w:p w:rsidR="00FF3EB8" w:rsidRPr="00665135" w:rsidRDefault="00FF3EB8" w:rsidP="00A34FA5">
            <w:pPr>
              <w:pStyle w:val="ConsPlusNormal"/>
              <w:jc w:val="center"/>
              <w:rPr>
                <w:sz w:val="12"/>
                <w:szCs w:val="12"/>
              </w:rPr>
            </w:pPr>
            <w:r w:rsidRPr="00665135">
              <w:rPr>
                <w:sz w:val="12"/>
                <w:szCs w:val="12"/>
              </w:rPr>
              <w:t>4</w:t>
            </w:r>
          </w:p>
        </w:tc>
        <w:tc>
          <w:tcPr>
            <w:tcW w:w="425" w:type="dxa"/>
          </w:tcPr>
          <w:p w:rsidR="00FF3EB8" w:rsidRPr="00665135" w:rsidRDefault="00FF3EB8" w:rsidP="00A34FA5">
            <w:pPr>
              <w:pStyle w:val="ConsPlusNormal"/>
              <w:jc w:val="center"/>
              <w:rPr>
                <w:sz w:val="12"/>
                <w:szCs w:val="12"/>
              </w:rPr>
            </w:pPr>
            <w:r w:rsidRPr="00665135">
              <w:rPr>
                <w:sz w:val="12"/>
                <w:szCs w:val="12"/>
              </w:rPr>
              <w:t>5</w:t>
            </w:r>
          </w:p>
        </w:tc>
        <w:tc>
          <w:tcPr>
            <w:tcW w:w="426" w:type="dxa"/>
          </w:tcPr>
          <w:p w:rsidR="00FF3EB8" w:rsidRPr="00665135" w:rsidRDefault="00FF3EB8" w:rsidP="00A34FA5">
            <w:pPr>
              <w:pStyle w:val="ConsPlusNormal"/>
              <w:jc w:val="center"/>
              <w:rPr>
                <w:sz w:val="12"/>
                <w:szCs w:val="12"/>
              </w:rPr>
            </w:pPr>
            <w:r w:rsidRPr="00665135">
              <w:rPr>
                <w:sz w:val="12"/>
                <w:szCs w:val="12"/>
              </w:rPr>
              <w:t>6</w:t>
            </w:r>
          </w:p>
        </w:tc>
        <w:tc>
          <w:tcPr>
            <w:tcW w:w="567" w:type="dxa"/>
          </w:tcPr>
          <w:p w:rsidR="00FF3EB8" w:rsidRPr="00665135" w:rsidRDefault="00FF3EB8" w:rsidP="00A34FA5">
            <w:pPr>
              <w:pStyle w:val="ConsPlusNormal"/>
              <w:jc w:val="center"/>
              <w:rPr>
                <w:sz w:val="12"/>
                <w:szCs w:val="12"/>
              </w:rPr>
            </w:pPr>
            <w:r w:rsidRPr="00665135">
              <w:rPr>
                <w:sz w:val="12"/>
                <w:szCs w:val="12"/>
              </w:rPr>
              <w:t>7</w:t>
            </w:r>
          </w:p>
        </w:tc>
        <w:tc>
          <w:tcPr>
            <w:tcW w:w="567" w:type="dxa"/>
          </w:tcPr>
          <w:p w:rsidR="00FF3EB8" w:rsidRPr="00665135" w:rsidRDefault="00FF3EB8" w:rsidP="00A34FA5">
            <w:pPr>
              <w:pStyle w:val="ConsPlusNormal"/>
              <w:jc w:val="center"/>
              <w:rPr>
                <w:sz w:val="12"/>
                <w:szCs w:val="12"/>
              </w:rPr>
            </w:pPr>
            <w:r w:rsidRPr="00665135">
              <w:rPr>
                <w:sz w:val="12"/>
                <w:szCs w:val="12"/>
              </w:rPr>
              <w:t>8</w:t>
            </w:r>
          </w:p>
        </w:tc>
        <w:tc>
          <w:tcPr>
            <w:tcW w:w="425" w:type="dxa"/>
          </w:tcPr>
          <w:p w:rsidR="00FF3EB8" w:rsidRPr="00665135" w:rsidRDefault="00FF3EB8" w:rsidP="00A34FA5">
            <w:pPr>
              <w:pStyle w:val="ConsPlusNormal"/>
              <w:jc w:val="center"/>
              <w:rPr>
                <w:sz w:val="12"/>
                <w:szCs w:val="12"/>
              </w:rPr>
            </w:pPr>
            <w:r w:rsidRPr="00665135">
              <w:rPr>
                <w:sz w:val="12"/>
                <w:szCs w:val="12"/>
              </w:rPr>
              <w:t>9</w:t>
            </w:r>
          </w:p>
        </w:tc>
        <w:tc>
          <w:tcPr>
            <w:tcW w:w="425" w:type="dxa"/>
          </w:tcPr>
          <w:p w:rsidR="00FF3EB8" w:rsidRPr="00665135" w:rsidRDefault="00FF3EB8" w:rsidP="00A34FA5">
            <w:pPr>
              <w:pStyle w:val="ConsPlusNormal"/>
              <w:jc w:val="center"/>
              <w:rPr>
                <w:sz w:val="12"/>
                <w:szCs w:val="12"/>
              </w:rPr>
            </w:pPr>
            <w:r w:rsidRPr="00665135">
              <w:rPr>
                <w:sz w:val="12"/>
                <w:szCs w:val="12"/>
              </w:rPr>
              <w:t>10</w:t>
            </w:r>
          </w:p>
        </w:tc>
        <w:tc>
          <w:tcPr>
            <w:tcW w:w="567" w:type="dxa"/>
          </w:tcPr>
          <w:p w:rsidR="00FF3EB8" w:rsidRPr="00665135" w:rsidRDefault="00FF3EB8" w:rsidP="00A34FA5">
            <w:pPr>
              <w:pStyle w:val="ConsPlusNormal"/>
              <w:jc w:val="center"/>
              <w:rPr>
                <w:sz w:val="12"/>
                <w:szCs w:val="12"/>
              </w:rPr>
            </w:pPr>
            <w:r w:rsidRPr="00665135">
              <w:rPr>
                <w:sz w:val="12"/>
                <w:szCs w:val="12"/>
              </w:rPr>
              <w:t>11</w:t>
            </w:r>
          </w:p>
        </w:tc>
        <w:tc>
          <w:tcPr>
            <w:tcW w:w="567" w:type="dxa"/>
          </w:tcPr>
          <w:p w:rsidR="00FF3EB8" w:rsidRPr="00665135" w:rsidRDefault="00FF3EB8" w:rsidP="00A34FA5">
            <w:pPr>
              <w:pStyle w:val="ConsPlusNormal"/>
              <w:jc w:val="center"/>
              <w:rPr>
                <w:sz w:val="12"/>
                <w:szCs w:val="12"/>
              </w:rPr>
            </w:pPr>
            <w:r w:rsidRPr="00665135">
              <w:rPr>
                <w:sz w:val="12"/>
                <w:szCs w:val="12"/>
              </w:rPr>
              <w:t>12</w:t>
            </w:r>
          </w:p>
        </w:tc>
        <w:tc>
          <w:tcPr>
            <w:tcW w:w="850" w:type="dxa"/>
          </w:tcPr>
          <w:p w:rsidR="00FF3EB8" w:rsidRPr="00665135" w:rsidRDefault="00FF3EB8" w:rsidP="00A34FA5">
            <w:pPr>
              <w:pStyle w:val="ConsPlusNormal"/>
              <w:jc w:val="center"/>
              <w:rPr>
                <w:sz w:val="12"/>
                <w:szCs w:val="12"/>
              </w:rPr>
            </w:pPr>
            <w:r w:rsidRPr="00665135">
              <w:rPr>
                <w:sz w:val="12"/>
                <w:szCs w:val="12"/>
              </w:rPr>
              <w:t>13</w:t>
            </w:r>
          </w:p>
        </w:tc>
        <w:tc>
          <w:tcPr>
            <w:tcW w:w="851" w:type="dxa"/>
          </w:tcPr>
          <w:p w:rsidR="00FF3EB8" w:rsidRPr="00665135" w:rsidRDefault="00FF3EB8" w:rsidP="00A34FA5">
            <w:pPr>
              <w:pStyle w:val="ConsPlusNormal"/>
              <w:jc w:val="center"/>
              <w:rPr>
                <w:sz w:val="12"/>
                <w:szCs w:val="12"/>
              </w:rPr>
            </w:pPr>
            <w:r w:rsidRPr="00665135">
              <w:rPr>
                <w:sz w:val="12"/>
                <w:szCs w:val="12"/>
              </w:rPr>
              <w:t>14</w:t>
            </w:r>
          </w:p>
        </w:tc>
        <w:tc>
          <w:tcPr>
            <w:tcW w:w="567" w:type="dxa"/>
          </w:tcPr>
          <w:p w:rsidR="00FF3EB8" w:rsidRPr="00665135" w:rsidRDefault="00FF3EB8" w:rsidP="00A34FA5">
            <w:pPr>
              <w:pStyle w:val="ConsPlusNormal"/>
              <w:jc w:val="center"/>
              <w:rPr>
                <w:sz w:val="12"/>
                <w:szCs w:val="12"/>
              </w:rPr>
            </w:pPr>
            <w:r w:rsidRPr="00665135">
              <w:rPr>
                <w:sz w:val="12"/>
                <w:szCs w:val="12"/>
              </w:rPr>
              <w:t>15</w:t>
            </w:r>
          </w:p>
        </w:tc>
        <w:tc>
          <w:tcPr>
            <w:tcW w:w="567" w:type="dxa"/>
          </w:tcPr>
          <w:p w:rsidR="00FF3EB8" w:rsidRPr="00665135" w:rsidRDefault="00FF3EB8" w:rsidP="00A34FA5">
            <w:pPr>
              <w:pStyle w:val="ConsPlusNormal"/>
              <w:jc w:val="center"/>
              <w:rPr>
                <w:sz w:val="12"/>
                <w:szCs w:val="12"/>
              </w:rPr>
            </w:pPr>
            <w:r w:rsidRPr="00665135">
              <w:rPr>
                <w:sz w:val="12"/>
                <w:szCs w:val="12"/>
              </w:rPr>
              <w:t>16</w:t>
            </w:r>
          </w:p>
        </w:tc>
        <w:tc>
          <w:tcPr>
            <w:tcW w:w="567" w:type="dxa"/>
          </w:tcPr>
          <w:p w:rsidR="00FF3EB8" w:rsidRPr="00665135" w:rsidRDefault="00FF3EB8" w:rsidP="00A34FA5">
            <w:pPr>
              <w:pStyle w:val="ConsPlusNormal"/>
              <w:jc w:val="center"/>
              <w:rPr>
                <w:sz w:val="12"/>
                <w:szCs w:val="12"/>
              </w:rPr>
            </w:pPr>
            <w:r w:rsidRPr="00665135">
              <w:rPr>
                <w:sz w:val="12"/>
                <w:szCs w:val="12"/>
              </w:rPr>
              <w:t>17</w:t>
            </w:r>
          </w:p>
        </w:tc>
        <w:tc>
          <w:tcPr>
            <w:tcW w:w="709" w:type="dxa"/>
          </w:tcPr>
          <w:p w:rsidR="00FF3EB8" w:rsidRPr="00665135" w:rsidRDefault="00FF3EB8" w:rsidP="00A34FA5">
            <w:pPr>
              <w:pStyle w:val="ConsPlusNormal"/>
              <w:jc w:val="center"/>
              <w:rPr>
                <w:sz w:val="12"/>
                <w:szCs w:val="12"/>
              </w:rPr>
            </w:pPr>
            <w:r w:rsidRPr="00665135">
              <w:rPr>
                <w:sz w:val="12"/>
                <w:szCs w:val="12"/>
              </w:rPr>
              <w:t>18</w:t>
            </w: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ind w:hanging="376"/>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bl>
    <w:p w:rsidR="00FF3EB8" w:rsidRPr="00665135" w:rsidRDefault="00FF3EB8" w:rsidP="00FF3EB8">
      <w:pPr>
        <w:pStyle w:val="ConsPlusNormal"/>
        <w:ind w:firstLine="540"/>
        <w:jc w:val="both"/>
        <w:rPr>
          <w:sz w:val="12"/>
          <w:szCs w:val="12"/>
        </w:rPr>
      </w:pP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25" w:name="P970"/>
      <w:bookmarkEnd w:id="25"/>
      <w:r w:rsidRPr="00665135">
        <w:rPr>
          <w:sz w:val="12"/>
          <w:szCs w:val="12"/>
        </w:rPr>
        <w:t xml:space="preserve">Ответственный исполнитель _________________ _________ _____________________ ___________                                         </w:t>
      </w:r>
    </w:p>
    <w:p w:rsidR="00FF3EB8" w:rsidRPr="00665135" w:rsidRDefault="00FF3EB8" w:rsidP="00FF3EB8">
      <w:pPr>
        <w:pStyle w:val="ConsPlusNonformat"/>
        <w:jc w:val="both"/>
        <w:rPr>
          <w:sz w:val="12"/>
          <w:szCs w:val="12"/>
        </w:rPr>
      </w:pPr>
      <w:r w:rsidRPr="00665135">
        <w:rPr>
          <w:sz w:val="12"/>
          <w:szCs w:val="12"/>
        </w:rPr>
        <w:t xml:space="preserve">                            (должность)     (подпись) (расшифровка подписи)  (телефон)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26" w:name="P973"/>
      <w:bookmarkEnd w:id="26"/>
      <w:r w:rsidRPr="00665135">
        <w:rPr>
          <w:sz w:val="12"/>
          <w:szCs w:val="12"/>
        </w:rPr>
        <w:t xml:space="preserve">"____" ______________ 20__ г.                                                                                                        </w:t>
      </w: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Default="00FF3EB8" w:rsidP="00A34FA5">
      <w:pPr>
        <w:pStyle w:val="ConsPlusNormal"/>
        <w:jc w:val="both"/>
        <w:rPr>
          <w:sz w:val="12"/>
          <w:szCs w:val="12"/>
        </w:rPr>
      </w:pPr>
    </w:p>
    <w:p w:rsidR="00FF3EB8"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D85104" w:rsidRDefault="00D85104" w:rsidP="00FF3EB8">
      <w:pPr>
        <w:pStyle w:val="ConsPlusNormal"/>
        <w:ind w:firstLine="540"/>
        <w:jc w:val="both"/>
        <w:rPr>
          <w:sz w:val="12"/>
          <w:szCs w:val="12"/>
        </w:rPr>
      </w:pPr>
    </w:p>
    <w:p w:rsidR="00D85104" w:rsidRDefault="00D85104" w:rsidP="00FF3EB8">
      <w:pPr>
        <w:pStyle w:val="ConsPlusNormal"/>
        <w:ind w:firstLine="540"/>
        <w:jc w:val="both"/>
        <w:rPr>
          <w:sz w:val="12"/>
          <w:szCs w:val="12"/>
        </w:rPr>
      </w:pPr>
    </w:p>
    <w:p w:rsidR="00D85104" w:rsidRDefault="00D85104" w:rsidP="00FF3EB8">
      <w:pPr>
        <w:pStyle w:val="ConsPlusNormal"/>
        <w:ind w:firstLine="540"/>
        <w:jc w:val="both"/>
        <w:rPr>
          <w:sz w:val="12"/>
          <w:szCs w:val="12"/>
        </w:rPr>
      </w:pPr>
    </w:p>
    <w:p w:rsidR="00D85104" w:rsidRDefault="00D85104" w:rsidP="00FF3EB8">
      <w:pPr>
        <w:pStyle w:val="ConsPlusNormal"/>
        <w:ind w:firstLine="540"/>
        <w:jc w:val="both"/>
        <w:rPr>
          <w:sz w:val="12"/>
          <w:szCs w:val="12"/>
        </w:rPr>
      </w:pPr>
    </w:p>
    <w:p w:rsidR="00D85104" w:rsidRDefault="00D85104" w:rsidP="00FF3EB8">
      <w:pPr>
        <w:pStyle w:val="ConsPlusNormal"/>
        <w:ind w:firstLine="540"/>
        <w:jc w:val="both"/>
        <w:rPr>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FF3EB8" w:rsidRPr="00D85104" w:rsidRDefault="00FF3EB8" w:rsidP="00FF3EB8">
      <w:pPr>
        <w:pStyle w:val="ConsPlusNormal"/>
        <w:jc w:val="right"/>
        <w:outlineLvl w:val="1"/>
        <w:rPr>
          <w:rFonts w:ascii="Times New Roman" w:hAnsi="Times New Roman" w:cs="Times New Roman"/>
          <w:sz w:val="12"/>
          <w:szCs w:val="12"/>
        </w:rPr>
      </w:pPr>
      <w:r w:rsidRPr="00D85104">
        <w:rPr>
          <w:rFonts w:ascii="Times New Roman" w:hAnsi="Times New Roman" w:cs="Times New Roman"/>
          <w:sz w:val="12"/>
          <w:szCs w:val="12"/>
        </w:rPr>
        <w:t xml:space="preserve">Приложение </w:t>
      </w:r>
      <w:r w:rsidR="00D85104">
        <w:rPr>
          <w:rFonts w:ascii="Times New Roman" w:hAnsi="Times New Roman" w:cs="Times New Roman"/>
          <w:sz w:val="12"/>
          <w:szCs w:val="12"/>
        </w:rPr>
        <w:t>№</w:t>
      </w:r>
      <w:r w:rsidRPr="00D85104">
        <w:rPr>
          <w:rFonts w:ascii="Times New Roman" w:hAnsi="Times New Roman" w:cs="Times New Roman"/>
          <w:sz w:val="12"/>
          <w:szCs w:val="12"/>
        </w:rPr>
        <w:t xml:space="preserve"> 3</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к Порядку ведения сводного</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реестра главных распорядителей,</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распорядителей и получателей средств</w:t>
      </w:r>
    </w:p>
    <w:p w:rsidR="00FF3EB8" w:rsidRPr="00934D9E" w:rsidRDefault="00FF3EB8" w:rsidP="00FF3EB8">
      <w:pPr>
        <w:pStyle w:val="ConsPlusNormal"/>
        <w:jc w:val="right"/>
        <w:rPr>
          <w:rFonts w:ascii="Times New Roman" w:hAnsi="Times New Roman" w:cs="Times New Roman"/>
          <w:sz w:val="12"/>
          <w:szCs w:val="12"/>
        </w:rPr>
      </w:pPr>
      <w:r w:rsidRPr="00934D9E">
        <w:rPr>
          <w:rFonts w:ascii="Times New Roman" w:hAnsi="Times New Roman" w:cs="Times New Roman"/>
          <w:sz w:val="12"/>
          <w:szCs w:val="12"/>
        </w:rPr>
        <w:t>бюджета</w:t>
      </w:r>
      <w:r w:rsidR="00962E0F" w:rsidRPr="00934D9E">
        <w:rPr>
          <w:rFonts w:ascii="Times New Roman" w:hAnsi="Times New Roman" w:cs="Times New Roman"/>
          <w:sz w:val="12"/>
          <w:szCs w:val="12"/>
        </w:rPr>
        <w:t xml:space="preserve"> сельского поселения </w:t>
      </w:r>
      <w:r w:rsidR="00934D9E" w:rsidRPr="00934D9E">
        <w:rPr>
          <w:rFonts w:ascii="Times New Roman" w:hAnsi="Times New Roman" w:cs="Times New Roman"/>
          <w:sz w:val="12"/>
          <w:szCs w:val="12"/>
        </w:rPr>
        <w:t xml:space="preserve">Кузбаевский </w:t>
      </w:r>
      <w:r w:rsidR="00962E0F" w:rsidRPr="00934D9E">
        <w:rPr>
          <w:rFonts w:ascii="Times New Roman" w:hAnsi="Times New Roman" w:cs="Times New Roman"/>
          <w:sz w:val="12"/>
          <w:szCs w:val="12"/>
        </w:rPr>
        <w:t>сельсовет</w:t>
      </w:r>
      <w:r w:rsidRPr="00934D9E">
        <w:rPr>
          <w:rFonts w:ascii="Times New Roman" w:hAnsi="Times New Roman" w:cs="Times New Roman"/>
          <w:sz w:val="12"/>
          <w:szCs w:val="12"/>
        </w:rPr>
        <w:t xml:space="preserve"> Республики Башкортостан,</w:t>
      </w:r>
    </w:p>
    <w:p w:rsidR="00FF3EB8" w:rsidRPr="00934D9E" w:rsidRDefault="00FF3EB8" w:rsidP="00FF3EB8">
      <w:pPr>
        <w:pStyle w:val="ConsPlusNormal"/>
        <w:jc w:val="right"/>
        <w:rPr>
          <w:rFonts w:ascii="Times New Roman" w:hAnsi="Times New Roman" w:cs="Times New Roman"/>
          <w:sz w:val="12"/>
          <w:szCs w:val="12"/>
        </w:rPr>
      </w:pPr>
      <w:r w:rsidRPr="00934D9E">
        <w:rPr>
          <w:rFonts w:ascii="Times New Roman" w:hAnsi="Times New Roman" w:cs="Times New Roman"/>
          <w:sz w:val="12"/>
          <w:szCs w:val="12"/>
        </w:rPr>
        <w:t>главных администраторов и</w:t>
      </w:r>
    </w:p>
    <w:p w:rsidR="00FF3EB8" w:rsidRPr="00934D9E" w:rsidRDefault="00FF3EB8" w:rsidP="00FF3EB8">
      <w:pPr>
        <w:pStyle w:val="ConsPlusNormal"/>
        <w:jc w:val="right"/>
        <w:rPr>
          <w:rFonts w:ascii="Times New Roman" w:hAnsi="Times New Roman" w:cs="Times New Roman"/>
          <w:sz w:val="12"/>
          <w:szCs w:val="12"/>
        </w:rPr>
      </w:pPr>
      <w:r w:rsidRPr="00934D9E">
        <w:rPr>
          <w:rFonts w:ascii="Times New Roman" w:hAnsi="Times New Roman" w:cs="Times New Roman"/>
          <w:sz w:val="12"/>
          <w:szCs w:val="12"/>
        </w:rPr>
        <w:t>администраторов доходов бюджета</w:t>
      </w:r>
      <w:r w:rsidR="00962E0F" w:rsidRPr="00934D9E">
        <w:rPr>
          <w:rFonts w:ascii="Times New Roman" w:hAnsi="Times New Roman" w:cs="Times New Roman"/>
          <w:sz w:val="12"/>
          <w:szCs w:val="12"/>
        </w:rPr>
        <w:t xml:space="preserve"> сельского поселения </w:t>
      </w:r>
      <w:r w:rsidR="00934D9E" w:rsidRPr="00934D9E">
        <w:rPr>
          <w:rFonts w:ascii="Times New Roman" w:hAnsi="Times New Roman" w:cs="Times New Roman"/>
          <w:sz w:val="12"/>
          <w:szCs w:val="12"/>
        </w:rPr>
        <w:t xml:space="preserve">Кузбаевский </w:t>
      </w:r>
      <w:r w:rsidR="00962E0F" w:rsidRPr="00934D9E">
        <w:rPr>
          <w:rFonts w:ascii="Times New Roman" w:hAnsi="Times New Roman" w:cs="Times New Roman"/>
          <w:sz w:val="12"/>
          <w:szCs w:val="12"/>
        </w:rPr>
        <w:t>сельсовет</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 xml:space="preserve">Республики Башкортостан, </w:t>
      </w:r>
      <w:proofErr w:type="gramStart"/>
      <w:r w:rsidRPr="00D85104">
        <w:rPr>
          <w:rFonts w:ascii="Times New Roman" w:hAnsi="Times New Roman" w:cs="Times New Roman"/>
          <w:sz w:val="12"/>
          <w:szCs w:val="12"/>
        </w:rPr>
        <w:t>главных</w:t>
      </w:r>
      <w:proofErr w:type="gramEnd"/>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администраторов и администраторов</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источников финансирования дефицита</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бюджета</w:t>
      </w:r>
      <w:r w:rsidR="00962E0F" w:rsidRPr="00962E0F">
        <w:rPr>
          <w:rFonts w:ascii="Times New Roman" w:hAnsi="Times New Roman" w:cs="Times New Roman"/>
          <w:color w:val="FF0000"/>
          <w:sz w:val="12"/>
          <w:szCs w:val="12"/>
        </w:rPr>
        <w:t xml:space="preserve"> </w:t>
      </w:r>
      <w:r w:rsidR="00962E0F" w:rsidRPr="00934D9E">
        <w:rPr>
          <w:rFonts w:ascii="Times New Roman" w:hAnsi="Times New Roman" w:cs="Times New Roman"/>
          <w:sz w:val="12"/>
          <w:szCs w:val="12"/>
        </w:rPr>
        <w:t xml:space="preserve">сельского поселения </w:t>
      </w:r>
      <w:r w:rsidR="00934D9E" w:rsidRPr="00934D9E">
        <w:rPr>
          <w:rFonts w:ascii="Times New Roman" w:hAnsi="Times New Roman" w:cs="Times New Roman"/>
          <w:sz w:val="12"/>
          <w:szCs w:val="12"/>
        </w:rPr>
        <w:t>Кузбаевский</w:t>
      </w:r>
      <w:r w:rsidR="00962E0F" w:rsidRPr="00934D9E">
        <w:rPr>
          <w:rFonts w:ascii="Times New Roman" w:hAnsi="Times New Roman" w:cs="Times New Roman"/>
          <w:sz w:val="12"/>
          <w:szCs w:val="12"/>
        </w:rPr>
        <w:t xml:space="preserve"> сельсовет</w:t>
      </w:r>
      <w:r w:rsidRPr="00934D9E">
        <w:rPr>
          <w:rFonts w:ascii="Times New Roman" w:hAnsi="Times New Roman" w:cs="Times New Roman"/>
          <w:sz w:val="12"/>
          <w:szCs w:val="12"/>
        </w:rPr>
        <w:t xml:space="preserve"> </w:t>
      </w:r>
      <w:r w:rsidRPr="00D85104">
        <w:rPr>
          <w:rFonts w:ascii="Times New Roman" w:hAnsi="Times New Roman" w:cs="Times New Roman"/>
          <w:sz w:val="12"/>
          <w:szCs w:val="12"/>
        </w:rPr>
        <w:t>Республики Башкортостан,</w:t>
      </w:r>
    </w:p>
    <w:p w:rsidR="00A34FA5" w:rsidRPr="00D85104" w:rsidRDefault="00FF3EB8" w:rsidP="00A34FA5">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утвержденному</w:t>
      </w:r>
      <w:r w:rsidR="00A34FA5" w:rsidRPr="00D85104">
        <w:rPr>
          <w:rFonts w:ascii="Times New Roman" w:hAnsi="Times New Roman" w:cs="Times New Roman"/>
          <w:sz w:val="12"/>
          <w:szCs w:val="12"/>
        </w:rPr>
        <w:t>постановлением Администрации</w:t>
      </w:r>
    </w:p>
    <w:p w:rsidR="00A34FA5" w:rsidRPr="00D85104" w:rsidRDefault="00962E0F" w:rsidP="00A34FA5">
      <w:pPr>
        <w:pStyle w:val="ConsPlusNormal"/>
        <w:jc w:val="right"/>
        <w:rPr>
          <w:rFonts w:ascii="Times New Roman" w:hAnsi="Times New Roman" w:cs="Times New Roman"/>
          <w:sz w:val="12"/>
          <w:szCs w:val="12"/>
        </w:rPr>
      </w:pPr>
      <w:r w:rsidRPr="00934D9E">
        <w:rPr>
          <w:rFonts w:ascii="Times New Roman" w:hAnsi="Times New Roman" w:cs="Times New Roman"/>
          <w:sz w:val="12"/>
          <w:szCs w:val="12"/>
        </w:rPr>
        <w:t xml:space="preserve">сельского поселения </w:t>
      </w:r>
      <w:r w:rsidR="00934D9E" w:rsidRPr="00934D9E">
        <w:rPr>
          <w:rFonts w:ascii="Times New Roman" w:hAnsi="Times New Roman" w:cs="Times New Roman"/>
          <w:sz w:val="12"/>
          <w:szCs w:val="12"/>
        </w:rPr>
        <w:t>Кузбаевский</w:t>
      </w:r>
      <w:r w:rsidRPr="00934D9E">
        <w:rPr>
          <w:rFonts w:ascii="Times New Roman" w:hAnsi="Times New Roman" w:cs="Times New Roman"/>
          <w:sz w:val="12"/>
          <w:szCs w:val="12"/>
        </w:rPr>
        <w:t xml:space="preserve"> сельсовет</w:t>
      </w:r>
      <w:r w:rsidRPr="00D85104">
        <w:rPr>
          <w:rFonts w:ascii="Times New Roman" w:hAnsi="Times New Roman" w:cs="Times New Roman"/>
          <w:sz w:val="12"/>
          <w:szCs w:val="12"/>
        </w:rPr>
        <w:t xml:space="preserve"> </w:t>
      </w:r>
      <w:r w:rsidR="00A34FA5" w:rsidRPr="00D85104">
        <w:rPr>
          <w:rFonts w:ascii="Times New Roman" w:hAnsi="Times New Roman" w:cs="Times New Roman"/>
          <w:sz w:val="12"/>
          <w:szCs w:val="12"/>
        </w:rPr>
        <w:t>муниципального района Бураевский район Республики Башкортостан</w:t>
      </w:r>
    </w:p>
    <w:p w:rsidR="00A34FA5" w:rsidRPr="00E4229A" w:rsidRDefault="00E4229A" w:rsidP="00A34FA5">
      <w:pPr>
        <w:pStyle w:val="ConsPlusNormal"/>
        <w:jc w:val="right"/>
        <w:rPr>
          <w:rFonts w:ascii="Times New Roman" w:hAnsi="Times New Roman" w:cs="Times New Roman"/>
          <w:sz w:val="12"/>
          <w:szCs w:val="12"/>
        </w:rPr>
      </w:pPr>
      <w:r w:rsidRPr="00E4229A">
        <w:rPr>
          <w:rFonts w:ascii="Times New Roman" w:hAnsi="Times New Roman" w:cs="Times New Roman"/>
          <w:sz w:val="12"/>
          <w:szCs w:val="12"/>
        </w:rPr>
        <w:t>от 23 декабря 2019</w:t>
      </w:r>
      <w:r w:rsidR="00A34FA5" w:rsidRPr="00E4229A">
        <w:rPr>
          <w:rFonts w:ascii="Times New Roman" w:hAnsi="Times New Roman" w:cs="Times New Roman"/>
          <w:sz w:val="12"/>
          <w:szCs w:val="12"/>
        </w:rPr>
        <w:t xml:space="preserve">г. № </w:t>
      </w:r>
      <w:r w:rsidR="00F4551F">
        <w:rPr>
          <w:rFonts w:ascii="Times New Roman" w:hAnsi="Times New Roman" w:cs="Times New Roman"/>
          <w:sz w:val="12"/>
          <w:szCs w:val="12"/>
        </w:rPr>
        <w:t>95</w:t>
      </w:r>
    </w:p>
    <w:p w:rsidR="00FF3EB8" w:rsidRPr="00D85104" w:rsidRDefault="00FF3EB8" w:rsidP="00A34FA5">
      <w:pPr>
        <w:pStyle w:val="ConsPlusNormal"/>
        <w:jc w:val="right"/>
        <w:rPr>
          <w:rFonts w:ascii="Times New Roman" w:hAnsi="Times New Roman" w:cs="Times New Roman"/>
          <w:sz w:val="12"/>
          <w:szCs w:val="12"/>
        </w:rPr>
      </w:pP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27" w:name="P994"/>
      <w:bookmarkEnd w:id="27"/>
      <w:r w:rsidRPr="00665135">
        <w:rPr>
          <w:sz w:val="12"/>
          <w:szCs w:val="12"/>
        </w:rPr>
        <w:t xml:space="preserve">                                        ЗАЯВКА N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НА ВКЛЮЧЕНИЕ (ИЗМЕНЕНИЕ) РЕКВИЗИТОВ УЧАСТНИКОВ </w:t>
      </w:r>
      <w:proofErr w:type="gramStart"/>
      <w:r w:rsidRPr="00665135">
        <w:rPr>
          <w:sz w:val="12"/>
          <w:szCs w:val="12"/>
        </w:rPr>
        <w:t>БЮДЖЕТНОГО</w:t>
      </w:r>
      <w:proofErr w:type="gramEnd"/>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ПРОЦЕССА В СВОДНЫЙ РЕЕСТР ГЛАВНЫХ РАСПОРЯДИТЕЛЕЙ,                         │    КОДЫ    │</w:t>
      </w:r>
    </w:p>
    <w:p w:rsidR="00FF3EB8" w:rsidRPr="00934D9E" w:rsidRDefault="00FF3EB8" w:rsidP="00FF3EB8">
      <w:pPr>
        <w:pStyle w:val="ConsPlusNonformat"/>
        <w:jc w:val="both"/>
        <w:rPr>
          <w:sz w:val="12"/>
          <w:szCs w:val="12"/>
        </w:rPr>
      </w:pPr>
      <w:r w:rsidRPr="00665135">
        <w:rPr>
          <w:sz w:val="12"/>
          <w:szCs w:val="12"/>
        </w:rPr>
        <w:t xml:space="preserve">                       РАСПОРЯДИТЕЛЕЙ И ПОЛУЧАТЕЛЕЙ </w:t>
      </w:r>
      <w:r w:rsidRPr="00934D9E">
        <w:rPr>
          <w:sz w:val="12"/>
          <w:szCs w:val="12"/>
        </w:rPr>
        <w:t>СРЕДСТВ БЮДЖЕТА</w:t>
      </w:r>
      <w:r w:rsidR="00934D9E" w:rsidRPr="00934D9E">
        <w:rPr>
          <w:sz w:val="12"/>
          <w:szCs w:val="12"/>
        </w:rPr>
        <w:t xml:space="preserve"> </w:t>
      </w:r>
      <w:r w:rsidR="00926F84" w:rsidRPr="00934D9E">
        <w:rPr>
          <w:sz w:val="12"/>
          <w:szCs w:val="12"/>
        </w:rPr>
        <w:t>СЕЛЬСКОГО ПОСЕЛЕНИЯ</w:t>
      </w:r>
      <w:r w:rsidRPr="00934D9E">
        <w:rPr>
          <w:sz w:val="12"/>
          <w:szCs w:val="12"/>
        </w:rPr>
        <w:t xml:space="preserve">        ├────────────┤</w:t>
      </w:r>
    </w:p>
    <w:p w:rsidR="00FF3EB8" w:rsidRPr="00934D9E" w:rsidRDefault="00FF3EB8" w:rsidP="00FF3EB8">
      <w:pPr>
        <w:pStyle w:val="ConsPlusNonformat"/>
        <w:jc w:val="both"/>
        <w:rPr>
          <w:sz w:val="12"/>
          <w:szCs w:val="12"/>
        </w:rPr>
      </w:pPr>
      <w:r w:rsidRPr="00934D9E">
        <w:rPr>
          <w:sz w:val="12"/>
          <w:szCs w:val="12"/>
        </w:rPr>
        <w:t xml:space="preserve">                     </w:t>
      </w:r>
      <w:r w:rsidR="00934D9E" w:rsidRPr="00934D9E">
        <w:rPr>
          <w:sz w:val="12"/>
          <w:szCs w:val="12"/>
        </w:rPr>
        <w:t>КУЗБАЕВСКИЙ</w:t>
      </w:r>
      <w:r w:rsidR="00926F84" w:rsidRPr="00934D9E">
        <w:rPr>
          <w:sz w:val="12"/>
          <w:szCs w:val="12"/>
        </w:rPr>
        <w:t xml:space="preserve"> СЕЛЬСОВЕТ </w:t>
      </w:r>
      <w:r w:rsidRPr="00934D9E">
        <w:rPr>
          <w:sz w:val="12"/>
          <w:szCs w:val="12"/>
        </w:rPr>
        <w:t>РЕСПУБЛИКИ БАШКОРТОСТАН, ГЛАВНЫХ АДМИНИСТРАТОРОВ И  │            │</w:t>
      </w:r>
    </w:p>
    <w:p w:rsidR="00FF3EB8" w:rsidRPr="00934D9E" w:rsidRDefault="00FF3EB8" w:rsidP="00FF3EB8">
      <w:pPr>
        <w:pStyle w:val="ConsPlusNonformat"/>
        <w:jc w:val="both"/>
        <w:rPr>
          <w:sz w:val="12"/>
          <w:szCs w:val="12"/>
        </w:rPr>
      </w:pPr>
      <w:r w:rsidRPr="00934D9E">
        <w:rPr>
          <w:sz w:val="12"/>
          <w:szCs w:val="12"/>
        </w:rPr>
        <w:t xml:space="preserve">                  АДМИНИСТРАТОРОВ ДОХОДОВ БЮДЖЕТА РЕСПУБЛИКИ БАШКОРТОСТАН,                    ├────────────┤</w:t>
      </w:r>
    </w:p>
    <w:p w:rsidR="00FF3EB8" w:rsidRPr="00665135" w:rsidRDefault="00FF3EB8" w:rsidP="00FF3EB8">
      <w:pPr>
        <w:pStyle w:val="ConsPlusNonformat"/>
        <w:jc w:val="both"/>
        <w:rPr>
          <w:sz w:val="12"/>
          <w:szCs w:val="12"/>
        </w:rPr>
      </w:pPr>
      <w:r w:rsidRPr="00934D9E">
        <w:rPr>
          <w:sz w:val="12"/>
          <w:szCs w:val="12"/>
        </w:rPr>
        <w:t xml:space="preserve">                    ГЛАВНЫХ АДМИНИСТРАТОРОВ И АДМИНИСТРАТОРОВ ИСТОЧНИКОВ</w:t>
      </w:r>
      <w:r w:rsidRPr="00665135">
        <w:rPr>
          <w:sz w:val="12"/>
          <w:szCs w:val="12"/>
        </w:rPr>
        <w:t xml:space="preserve">                      │            │</w:t>
      </w:r>
    </w:p>
    <w:p w:rsidR="00724A84" w:rsidRDefault="00FF3EB8" w:rsidP="00FF3EB8">
      <w:pPr>
        <w:pStyle w:val="ConsPlusNonformat"/>
        <w:jc w:val="both"/>
        <w:rPr>
          <w:sz w:val="12"/>
          <w:szCs w:val="12"/>
        </w:rPr>
      </w:pPr>
      <w:r w:rsidRPr="00665135">
        <w:rPr>
          <w:sz w:val="12"/>
          <w:szCs w:val="12"/>
        </w:rPr>
        <w:t xml:space="preserve">                  ФИНАНСИРОВАНИЯ ДЕФИЦИТА БЮДЖЕТА</w:t>
      </w:r>
      <w:r w:rsidR="00D809D3">
        <w:rPr>
          <w:sz w:val="12"/>
          <w:szCs w:val="12"/>
        </w:rPr>
        <w:t xml:space="preserve">СЕЛЬСКОГО ПОСЕЛЕНИЯ  </w:t>
      </w:r>
    </w:p>
    <w:p w:rsidR="00FF3EB8" w:rsidRPr="00665135" w:rsidRDefault="00724A84" w:rsidP="00FF3EB8">
      <w:pPr>
        <w:pStyle w:val="ConsPlusNonformat"/>
        <w:jc w:val="both"/>
        <w:rPr>
          <w:sz w:val="12"/>
          <w:szCs w:val="12"/>
        </w:rPr>
      </w:pPr>
      <w:r>
        <w:rPr>
          <w:sz w:val="12"/>
          <w:szCs w:val="12"/>
        </w:rPr>
        <w:t xml:space="preserve">                 МУНИЦИПАЛЬНОГО РАЙОНА БУРАЕВСКИЙ РАЙОН</w:t>
      </w:r>
      <w:r w:rsidR="00FF3EB8" w:rsidRPr="00665135">
        <w:rPr>
          <w:sz w:val="12"/>
          <w:szCs w:val="12"/>
        </w:rPr>
        <w:t xml:space="preserve">РЕСПУБЛИКИ БАШКОРТОСТАН              </w:t>
      </w:r>
      <w:r w:rsidR="00D809D3">
        <w:rPr>
          <w:sz w:val="12"/>
          <w:szCs w:val="12"/>
        </w:rPr>
        <w:t xml:space="preserve"> </w:t>
      </w:r>
      <w:r w:rsidR="00FF3EB8" w:rsidRPr="00665135">
        <w:rPr>
          <w:sz w:val="12"/>
          <w:szCs w:val="12"/>
        </w:rPr>
        <w:t xml:space="preserve"> │      │</w:t>
      </w:r>
    </w:p>
    <w:p w:rsidR="00FF3EB8" w:rsidRPr="00665135" w:rsidRDefault="00FF3EB8" w:rsidP="00FF3EB8">
      <w:pPr>
        <w:pStyle w:val="ConsPlusNonformat"/>
        <w:jc w:val="both"/>
        <w:rPr>
          <w:sz w:val="12"/>
          <w:szCs w:val="12"/>
        </w:rPr>
      </w:pPr>
      <w:bookmarkStart w:id="28" w:name="P1003"/>
      <w:bookmarkEnd w:id="28"/>
      <w:r w:rsidRPr="00665135">
        <w:rPr>
          <w:sz w:val="12"/>
          <w:szCs w:val="12"/>
        </w:rPr>
        <w:t xml:space="preserve">                             на "___" ______________ 20__ г</w:t>
      </w:r>
      <w:r>
        <w:rPr>
          <w:sz w:val="12"/>
          <w:szCs w:val="12"/>
        </w:rPr>
        <w:t xml:space="preserve">.                            </w:t>
      </w:r>
      <w:r w:rsidRPr="00665135">
        <w:rPr>
          <w:sz w:val="12"/>
          <w:szCs w:val="12"/>
        </w:rPr>
        <w:t xml:space="preserve"> Дата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29" w:name="P1005"/>
      <w:bookmarkEnd w:id="29"/>
      <w:r w:rsidRPr="00665135">
        <w:rPr>
          <w:sz w:val="12"/>
          <w:szCs w:val="12"/>
        </w:rPr>
        <w:t>Наименование участника бюджетного процесса              _______________________               │            │</w:t>
      </w:r>
    </w:p>
    <w:p w:rsidR="00FF3EB8" w:rsidRPr="00665135" w:rsidRDefault="00FF3EB8" w:rsidP="00FF3EB8">
      <w:pPr>
        <w:pStyle w:val="ConsPlusNonformat"/>
        <w:jc w:val="both"/>
        <w:rPr>
          <w:sz w:val="12"/>
          <w:szCs w:val="12"/>
        </w:rPr>
      </w:pPr>
      <w:r w:rsidRPr="00665135">
        <w:rPr>
          <w:sz w:val="12"/>
          <w:szCs w:val="12"/>
        </w:rPr>
        <w:t xml:space="preserve">         по Сводному реестру │            │</w:t>
      </w:r>
    </w:p>
    <w:p w:rsidR="00FF3EB8" w:rsidRPr="00665135" w:rsidRDefault="00FF3EB8" w:rsidP="00FF3EB8">
      <w:pPr>
        <w:pStyle w:val="ConsPlusNonformat"/>
        <w:jc w:val="both"/>
        <w:rPr>
          <w:sz w:val="12"/>
          <w:szCs w:val="12"/>
        </w:rPr>
      </w:pPr>
      <w:bookmarkStart w:id="30" w:name="P1007"/>
      <w:bookmarkEnd w:id="30"/>
      <w:r w:rsidRPr="00665135">
        <w:rPr>
          <w:sz w:val="12"/>
          <w:szCs w:val="12"/>
        </w:rPr>
        <w:t>Наименование                                            ______________________________        ├────────────┤</w:t>
      </w:r>
    </w:p>
    <w:p w:rsidR="00FF3EB8" w:rsidRPr="00665135" w:rsidRDefault="00FF3EB8" w:rsidP="00FF3EB8">
      <w:pPr>
        <w:pStyle w:val="ConsPlusNonformat"/>
        <w:jc w:val="both"/>
        <w:rPr>
          <w:sz w:val="12"/>
          <w:szCs w:val="12"/>
        </w:rPr>
      </w:pPr>
      <w:r w:rsidRPr="00665135">
        <w:rPr>
          <w:sz w:val="12"/>
          <w:szCs w:val="12"/>
        </w:rPr>
        <w:t xml:space="preserve">                            Глава │            │</w:t>
      </w:r>
    </w:p>
    <w:p w:rsidR="00FF3EB8" w:rsidRPr="00665135" w:rsidRDefault="00FF3EB8" w:rsidP="00FF3EB8">
      <w:pPr>
        <w:pStyle w:val="ConsPlusNonformat"/>
        <w:jc w:val="both"/>
        <w:rPr>
          <w:sz w:val="12"/>
          <w:szCs w:val="12"/>
        </w:rPr>
      </w:pPr>
      <w:r w:rsidRPr="00665135">
        <w:rPr>
          <w:sz w:val="12"/>
          <w:szCs w:val="12"/>
        </w:rPr>
        <w:t xml:space="preserve">   доходов (источников финансирования дефицита)                                     ├────────────┤</w:t>
      </w:r>
    </w:p>
    <w:p w:rsidR="00FF3EB8" w:rsidRPr="00665135" w:rsidRDefault="00FF3EB8" w:rsidP="00FF3EB8">
      <w:pPr>
        <w:pStyle w:val="ConsPlusNonformat"/>
        <w:jc w:val="both"/>
        <w:rPr>
          <w:sz w:val="12"/>
          <w:szCs w:val="12"/>
        </w:rPr>
      </w:pPr>
      <w:r w:rsidRPr="00665135">
        <w:rPr>
          <w:sz w:val="12"/>
          <w:szCs w:val="12"/>
        </w:rPr>
        <w:t xml:space="preserve">                                                                                       │            │</w:t>
      </w:r>
    </w:p>
    <w:p w:rsidR="00FF3EB8" w:rsidRPr="00665135" w:rsidRDefault="00FF3EB8" w:rsidP="00FF3EB8">
      <w:pPr>
        <w:pStyle w:val="ConsPlusNonformat"/>
        <w:jc w:val="both"/>
        <w:rPr>
          <w:sz w:val="12"/>
          <w:szCs w:val="12"/>
        </w:rPr>
      </w:pPr>
      <w:bookmarkStart w:id="31" w:name="P1011"/>
      <w:bookmarkEnd w:id="31"/>
      <w:r w:rsidRPr="00665135">
        <w:rPr>
          <w:sz w:val="12"/>
          <w:szCs w:val="12"/>
        </w:rPr>
        <w:t>Наименование вышестоящего участника бюджетного процесса ____________      по Сводному реестру │            │</w:t>
      </w:r>
    </w:p>
    <w:p w:rsidR="00FF3EB8" w:rsidRPr="00665135" w:rsidRDefault="00FF3EB8" w:rsidP="00FF3EB8">
      <w:pPr>
        <w:pStyle w:val="ConsPlusNonformat"/>
        <w:jc w:val="both"/>
        <w:rPr>
          <w:sz w:val="12"/>
          <w:szCs w:val="12"/>
        </w:rPr>
      </w:pPr>
      <w:r w:rsidRPr="00665135">
        <w:rPr>
          <w:sz w:val="12"/>
          <w:szCs w:val="12"/>
        </w:rPr>
        <w:t xml:space="preserve">                                                                                              └────────────┘</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425"/>
        <w:gridCol w:w="425"/>
        <w:gridCol w:w="567"/>
        <w:gridCol w:w="567"/>
        <w:gridCol w:w="567"/>
        <w:gridCol w:w="567"/>
        <w:gridCol w:w="709"/>
        <w:gridCol w:w="709"/>
        <w:gridCol w:w="425"/>
        <w:gridCol w:w="709"/>
        <w:gridCol w:w="709"/>
        <w:gridCol w:w="850"/>
        <w:gridCol w:w="709"/>
        <w:gridCol w:w="709"/>
        <w:gridCol w:w="709"/>
      </w:tblGrid>
      <w:tr w:rsidR="00FF3EB8" w:rsidRPr="00665135" w:rsidTr="00A34FA5">
        <w:tc>
          <w:tcPr>
            <w:tcW w:w="488" w:type="dxa"/>
            <w:vMerge w:val="restart"/>
          </w:tcPr>
          <w:p w:rsidR="00FF3EB8" w:rsidRPr="00665135" w:rsidRDefault="00FF3EB8" w:rsidP="00A34FA5">
            <w:pPr>
              <w:pStyle w:val="ConsPlusNormal"/>
              <w:jc w:val="center"/>
              <w:rPr>
                <w:sz w:val="12"/>
                <w:szCs w:val="12"/>
              </w:rPr>
            </w:pPr>
            <w:r w:rsidRPr="00665135">
              <w:rPr>
                <w:sz w:val="12"/>
                <w:szCs w:val="12"/>
              </w:rPr>
              <w:t>Код участника бюджетного процесса по Сводному реестру</w:t>
            </w:r>
          </w:p>
        </w:tc>
        <w:tc>
          <w:tcPr>
            <w:tcW w:w="850" w:type="dxa"/>
            <w:gridSpan w:val="2"/>
            <w:vMerge w:val="restart"/>
          </w:tcPr>
          <w:p w:rsidR="00FF3EB8" w:rsidRPr="00665135" w:rsidRDefault="00FF3EB8" w:rsidP="00A34FA5">
            <w:pPr>
              <w:pStyle w:val="ConsPlusNormal"/>
              <w:jc w:val="center"/>
              <w:rPr>
                <w:sz w:val="12"/>
                <w:szCs w:val="12"/>
              </w:rPr>
            </w:pPr>
            <w:r w:rsidRPr="00665135">
              <w:rPr>
                <w:sz w:val="12"/>
                <w:szCs w:val="12"/>
              </w:rPr>
              <w:t>Наименование участника бюджетного процесса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19" w:history="1">
              <w:r w:rsidRPr="00665135">
                <w:rPr>
                  <w:color w:val="0000FF"/>
                  <w:sz w:val="12"/>
                  <w:szCs w:val="12"/>
                </w:rPr>
                <w:t>ОКФС</w:t>
              </w:r>
            </w:hyperlink>
          </w:p>
        </w:tc>
        <w:tc>
          <w:tcPr>
            <w:tcW w:w="567"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20" w:history="1">
              <w:r w:rsidRPr="00665135">
                <w:rPr>
                  <w:color w:val="0000FF"/>
                  <w:sz w:val="12"/>
                  <w:szCs w:val="12"/>
                </w:rPr>
                <w:t>ОКПФ</w:t>
              </w:r>
            </w:hyperlink>
          </w:p>
        </w:tc>
        <w:tc>
          <w:tcPr>
            <w:tcW w:w="6663" w:type="dxa"/>
            <w:gridSpan w:val="10"/>
          </w:tcPr>
          <w:p w:rsidR="00FF3EB8" w:rsidRPr="00665135" w:rsidRDefault="00FF3EB8" w:rsidP="00A34FA5">
            <w:pPr>
              <w:pStyle w:val="ConsPlusNormal"/>
              <w:jc w:val="center"/>
              <w:rPr>
                <w:sz w:val="12"/>
                <w:szCs w:val="12"/>
              </w:rPr>
            </w:pPr>
            <w:r w:rsidRPr="00665135">
              <w:rPr>
                <w:sz w:val="12"/>
                <w:szCs w:val="12"/>
              </w:rPr>
              <w:t xml:space="preserve">Бюджетные полномочия участника бюджетного процесса </w:t>
            </w:r>
            <w:hyperlink w:anchor="P1129" w:history="1">
              <w:r w:rsidRPr="00665135">
                <w:rPr>
                  <w:color w:val="0000FF"/>
                  <w:sz w:val="12"/>
                  <w:szCs w:val="12"/>
                </w:rPr>
                <w:t>&lt;*&gt;</w:t>
              </w:r>
            </w:hyperlink>
          </w:p>
        </w:tc>
        <w:tc>
          <w:tcPr>
            <w:tcW w:w="709" w:type="dxa"/>
            <w:vMerge w:val="restart"/>
          </w:tcPr>
          <w:p w:rsidR="00FF3EB8" w:rsidRPr="00665135" w:rsidRDefault="00FF3EB8" w:rsidP="00A34FA5">
            <w:pPr>
              <w:pStyle w:val="ConsPlusNormal"/>
              <w:jc w:val="center"/>
              <w:rPr>
                <w:sz w:val="12"/>
                <w:szCs w:val="12"/>
              </w:rPr>
            </w:pPr>
            <w:r w:rsidRPr="00665135">
              <w:rPr>
                <w:sz w:val="12"/>
                <w:szCs w:val="12"/>
              </w:rPr>
              <w:t>Дата ввода в действие реестровой записи</w:t>
            </w:r>
          </w:p>
        </w:tc>
      </w:tr>
      <w:tr w:rsidR="00FF3EB8" w:rsidRPr="00665135" w:rsidTr="00A34FA5">
        <w:trPr>
          <w:trHeight w:val="509"/>
        </w:trPr>
        <w:tc>
          <w:tcPr>
            <w:tcW w:w="488" w:type="dxa"/>
            <w:vMerge/>
          </w:tcPr>
          <w:p w:rsidR="00FF3EB8" w:rsidRPr="00665135" w:rsidRDefault="00FF3EB8" w:rsidP="00A34FA5">
            <w:pPr>
              <w:rPr>
                <w:sz w:val="12"/>
                <w:szCs w:val="12"/>
              </w:rPr>
            </w:pPr>
          </w:p>
        </w:tc>
        <w:tc>
          <w:tcPr>
            <w:tcW w:w="850" w:type="dxa"/>
            <w:gridSpan w:val="2"/>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главного распорядителя (распорядителя)</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получателя</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иного получателя</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доходов (администратора, осуществляющего полномочия главного администратора)</w:t>
            </w:r>
          </w:p>
        </w:tc>
        <w:tc>
          <w:tcPr>
            <w:tcW w:w="425"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доходов</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 xml:space="preserve">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 </w:t>
            </w:r>
            <w:proofErr w:type="spellStart"/>
            <w:proofErr w:type="gramStart"/>
            <w:r w:rsidRPr="00665135">
              <w:rPr>
                <w:sz w:val="12"/>
                <w:szCs w:val="12"/>
              </w:rPr>
              <w:t>дефицита</w:t>
            </w:r>
            <w:proofErr w:type="spellEnd"/>
            <w:proofErr w:type="gramEnd"/>
          </w:p>
        </w:tc>
        <w:tc>
          <w:tcPr>
            <w:tcW w:w="709"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w:t>
            </w:r>
          </w:p>
        </w:tc>
        <w:tc>
          <w:tcPr>
            <w:tcW w:w="850"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получателя, осуществляющего операции со средствами во временном распоряжении</w:t>
            </w:r>
          </w:p>
        </w:tc>
        <w:tc>
          <w:tcPr>
            <w:tcW w:w="709" w:type="dxa"/>
            <w:vMerge/>
          </w:tcPr>
          <w:p w:rsidR="00FF3EB8" w:rsidRPr="00665135" w:rsidRDefault="00FF3EB8" w:rsidP="00A34FA5">
            <w:pPr>
              <w:rPr>
                <w:sz w:val="12"/>
                <w:szCs w:val="12"/>
              </w:rPr>
            </w:pPr>
          </w:p>
        </w:tc>
      </w:tr>
      <w:tr w:rsidR="00FF3EB8" w:rsidRPr="00665135" w:rsidTr="00A34FA5">
        <w:tc>
          <w:tcPr>
            <w:tcW w:w="488" w:type="dxa"/>
            <w:vMerge/>
          </w:tcPr>
          <w:p w:rsidR="00FF3EB8" w:rsidRPr="00665135" w:rsidRDefault="00FF3EB8" w:rsidP="00A34FA5">
            <w:pPr>
              <w:rPr>
                <w:sz w:val="12"/>
                <w:szCs w:val="12"/>
              </w:rPr>
            </w:pPr>
          </w:p>
        </w:tc>
        <w:tc>
          <w:tcPr>
            <w:tcW w:w="425" w:type="dxa"/>
          </w:tcPr>
          <w:p w:rsidR="00FF3EB8" w:rsidRPr="00665135" w:rsidRDefault="00FF3EB8" w:rsidP="00A34FA5">
            <w:pPr>
              <w:pStyle w:val="ConsPlusNormal"/>
              <w:jc w:val="center"/>
              <w:rPr>
                <w:sz w:val="12"/>
                <w:szCs w:val="12"/>
              </w:rPr>
            </w:pPr>
            <w:r w:rsidRPr="00665135">
              <w:rPr>
                <w:sz w:val="12"/>
                <w:szCs w:val="12"/>
              </w:rPr>
              <w:t>полное</w:t>
            </w:r>
          </w:p>
        </w:tc>
        <w:tc>
          <w:tcPr>
            <w:tcW w:w="425" w:type="dxa"/>
          </w:tcPr>
          <w:p w:rsidR="00FF3EB8" w:rsidRPr="00665135" w:rsidRDefault="00FF3EB8" w:rsidP="00A34FA5">
            <w:pPr>
              <w:pStyle w:val="ConsPlusNormal"/>
              <w:jc w:val="center"/>
              <w:rPr>
                <w:sz w:val="12"/>
                <w:szCs w:val="12"/>
              </w:rPr>
            </w:pPr>
            <w:r w:rsidRPr="00665135">
              <w:rPr>
                <w:sz w:val="12"/>
                <w:szCs w:val="12"/>
              </w:rPr>
              <w:t>сокращенное</w:t>
            </w: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850"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r>
      <w:tr w:rsidR="00FF3EB8" w:rsidRPr="00665135" w:rsidTr="00A34FA5">
        <w:trPr>
          <w:trHeight w:val="293"/>
        </w:trPr>
        <w:tc>
          <w:tcPr>
            <w:tcW w:w="488" w:type="dxa"/>
          </w:tcPr>
          <w:p w:rsidR="00FF3EB8" w:rsidRPr="00665135" w:rsidRDefault="00FF3EB8" w:rsidP="00A34FA5">
            <w:pPr>
              <w:pStyle w:val="ConsPlusNormal"/>
              <w:jc w:val="center"/>
              <w:rPr>
                <w:sz w:val="12"/>
                <w:szCs w:val="12"/>
              </w:rPr>
            </w:pPr>
            <w:bookmarkStart w:id="32" w:name="P1032"/>
            <w:bookmarkEnd w:id="32"/>
            <w:r w:rsidRPr="00665135">
              <w:rPr>
                <w:sz w:val="12"/>
                <w:szCs w:val="12"/>
              </w:rPr>
              <w:t>1</w:t>
            </w:r>
          </w:p>
        </w:tc>
        <w:tc>
          <w:tcPr>
            <w:tcW w:w="425" w:type="dxa"/>
          </w:tcPr>
          <w:p w:rsidR="00FF3EB8" w:rsidRPr="00665135" w:rsidRDefault="00FF3EB8" w:rsidP="00A34FA5">
            <w:pPr>
              <w:pStyle w:val="ConsPlusNormal"/>
              <w:jc w:val="center"/>
              <w:rPr>
                <w:sz w:val="12"/>
                <w:szCs w:val="12"/>
              </w:rPr>
            </w:pPr>
            <w:r w:rsidRPr="00665135">
              <w:rPr>
                <w:sz w:val="12"/>
                <w:szCs w:val="12"/>
              </w:rPr>
              <w:t>2</w:t>
            </w:r>
          </w:p>
        </w:tc>
        <w:tc>
          <w:tcPr>
            <w:tcW w:w="425" w:type="dxa"/>
          </w:tcPr>
          <w:p w:rsidR="00FF3EB8" w:rsidRPr="00665135" w:rsidRDefault="00FF3EB8" w:rsidP="00A34FA5">
            <w:pPr>
              <w:pStyle w:val="ConsPlusNormal"/>
              <w:jc w:val="center"/>
              <w:rPr>
                <w:sz w:val="12"/>
                <w:szCs w:val="12"/>
              </w:rPr>
            </w:pPr>
            <w:r w:rsidRPr="00665135">
              <w:rPr>
                <w:sz w:val="12"/>
                <w:szCs w:val="12"/>
              </w:rPr>
              <w:t>3</w:t>
            </w:r>
          </w:p>
        </w:tc>
        <w:tc>
          <w:tcPr>
            <w:tcW w:w="567" w:type="dxa"/>
          </w:tcPr>
          <w:p w:rsidR="00FF3EB8" w:rsidRPr="00665135" w:rsidRDefault="00FF3EB8" w:rsidP="00A34FA5">
            <w:pPr>
              <w:pStyle w:val="ConsPlusNormal"/>
              <w:jc w:val="center"/>
              <w:rPr>
                <w:sz w:val="12"/>
                <w:szCs w:val="12"/>
              </w:rPr>
            </w:pPr>
            <w:r w:rsidRPr="00665135">
              <w:rPr>
                <w:sz w:val="12"/>
                <w:szCs w:val="12"/>
              </w:rPr>
              <w:t>4</w:t>
            </w:r>
          </w:p>
        </w:tc>
        <w:tc>
          <w:tcPr>
            <w:tcW w:w="567" w:type="dxa"/>
          </w:tcPr>
          <w:p w:rsidR="00FF3EB8" w:rsidRPr="00665135" w:rsidRDefault="00FF3EB8" w:rsidP="00A34FA5">
            <w:pPr>
              <w:pStyle w:val="ConsPlusNormal"/>
              <w:jc w:val="center"/>
              <w:rPr>
                <w:sz w:val="12"/>
                <w:szCs w:val="12"/>
              </w:rPr>
            </w:pPr>
            <w:r w:rsidRPr="00665135">
              <w:rPr>
                <w:sz w:val="12"/>
                <w:szCs w:val="12"/>
              </w:rPr>
              <w:t>5</w:t>
            </w:r>
          </w:p>
        </w:tc>
        <w:tc>
          <w:tcPr>
            <w:tcW w:w="567" w:type="dxa"/>
          </w:tcPr>
          <w:p w:rsidR="00FF3EB8" w:rsidRPr="00665135" w:rsidRDefault="00FF3EB8" w:rsidP="00A34FA5">
            <w:pPr>
              <w:pStyle w:val="ConsPlusNormal"/>
              <w:jc w:val="center"/>
              <w:rPr>
                <w:sz w:val="12"/>
                <w:szCs w:val="12"/>
              </w:rPr>
            </w:pPr>
            <w:r w:rsidRPr="00665135">
              <w:rPr>
                <w:sz w:val="12"/>
                <w:szCs w:val="12"/>
              </w:rPr>
              <w:t>6</w:t>
            </w:r>
          </w:p>
        </w:tc>
        <w:tc>
          <w:tcPr>
            <w:tcW w:w="567" w:type="dxa"/>
          </w:tcPr>
          <w:p w:rsidR="00FF3EB8" w:rsidRPr="00665135" w:rsidRDefault="00FF3EB8" w:rsidP="00A34FA5">
            <w:pPr>
              <w:pStyle w:val="ConsPlusNormal"/>
              <w:jc w:val="center"/>
              <w:rPr>
                <w:sz w:val="12"/>
                <w:szCs w:val="12"/>
              </w:rPr>
            </w:pPr>
            <w:r w:rsidRPr="00665135">
              <w:rPr>
                <w:sz w:val="12"/>
                <w:szCs w:val="12"/>
              </w:rPr>
              <w:t>7</w:t>
            </w:r>
          </w:p>
        </w:tc>
        <w:tc>
          <w:tcPr>
            <w:tcW w:w="709" w:type="dxa"/>
          </w:tcPr>
          <w:p w:rsidR="00FF3EB8" w:rsidRPr="00665135" w:rsidRDefault="00FF3EB8" w:rsidP="00A34FA5">
            <w:pPr>
              <w:pStyle w:val="ConsPlusNormal"/>
              <w:jc w:val="center"/>
              <w:rPr>
                <w:sz w:val="12"/>
                <w:szCs w:val="12"/>
              </w:rPr>
            </w:pPr>
            <w:r w:rsidRPr="00665135">
              <w:rPr>
                <w:sz w:val="12"/>
                <w:szCs w:val="12"/>
              </w:rPr>
              <w:t>8</w:t>
            </w:r>
          </w:p>
        </w:tc>
        <w:tc>
          <w:tcPr>
            <w:tcW w:w="709" w:type="dxa"/>
          </w:tcPr>
          <w:p w:rsidR="00FF3EB8" w:rsidRPr="00665135" w:rsidRDefault="00FF3EB8" w:rsidP="00A34FA5">
            <w:pPr>
              <w:pStyle w:val="ConsPlusNormal"/>
              <w:jc w:val="center"/>
              <w:rPr>
                <w:sz w:val="12"/>
                <w:szCs w:val="12"/>
              </w:rPr>
            </w:pPr>
            <w:r w:rsidRPr="00665135">
              <w:rPr>
                <w:sz w:val="12"/>
                <w:szCs w:val="12"/>
              </w:rPr>
              <w:t>9</w:t>
            </w:r>
          </w:p>
        </w:tc>
        <w:tc>
          <w:tcPr>
            <w:tcW w:w="425" w:type="dxa"/>
          </w:tcPr>
          <w:p w:rsidR="00FF3EB8" w:rsidRPr="00665135" w:rsidRDefault="00FF3EB8" w:rsidP="00A34FA5">
            <w:pPr>
              <w:pStyle w:val="ConsPlusNormal"/>
              <w:jc w:val="center"/>
              <w:rPr>
                <w:sz w:val="12"/>
                <w:szCs w:val="12"/>
              </w:rPr>
            </w:pPr>
            <w:r w:rsidRPr="00665135">
              <w:rPr>
                <w:sz w:val="12"/>
                <w:szCs w:val="12"/>
              </w:rPr>
              <w:t>10</w:t>
            </w:r>
          </w:p>
        </w:tc>
        <w:tc>
          <w:tcPr>
            <w:tcW w:w="709" w:type="dxa"/>
          </w:tcPr>
          <w:p w:rsidR="00FF3EB8" w:rsidRPr="00665135" w:rsidRDefault="00FF3EB8" w:rsidP="00A34FA5">
            <w:pPr>
              <w:pStyle w:val="ConsPlusNormal"/>
              <w:jc w:val="center"/>
              <w:rPr>
                <w:sz w:val="12"/>
                <w:szCs w:val="12"/>
              </w:rPr>
            </w:pPr>
            <w:r w:rsidRPr="00665135">
              <w:rPr>
                <w:sz w:val="12"/>
                <w:szCs w:val="12"/>
              </w:rPr>
              <w:t>11</w:t>
            </w:r>
          </w:p>
        </w:tc>
        <w:tc>
          <w:tcPr>
            <w:tcW w:w="709" w:type="dxa"/>
          </w:tcPr>
          <w:p w:rsidR="00FF3EB8" w:rsidRPr="00665135" w:rsidRDefault="00FF3EB8" w:rsidP="00A34FA5">
            <w:pPr>
              <w:pStyle w:val="ConsPlusNormal"/>
              <w:jc w:val="center"/>
              <w:rPr>
                <w:sz w:val="12"/>
                <w:szCs w:val="12"/>
              </w:rPr>
            </w:pPr>
            <w:r w:rsidRPr="00665135">
              <w:rPr>
                <w:sz w:val="12"/>
                <w:szCs w:val="12"/>
              </w:rPr>
              <w:t>12</w:t>
            </w:r>
          </w:p>
        </w:tc>
        <w:tc>
          <w:tcPr>
            <w:tcW w:w="850" w:type="dxa"/>
          </w:tcPr>
          <w:p w:rsidR="00FF3EB8" w:rsidRPr="00665135" w:rsidRDefault="00FF3EB8" w:rsidP="00A34FA5">
            <w:pPr>
              <w:pStyle w:val="ConsPlusNormal"/>
              <w:jc w:val="center"/>
              <w:rPr>
                <w:sz w:val="12"/>
                <w:szCs w:val="12"/>
              </w:rPr>
            </w:pPr>
            <w:r w:rsidRPr="00665135">
              <w:rPr>
                <w:sz w:val="12"/>
                <w:szCs w:val="12"/>
              </w:rPr>
              <w:t>13</w:t>
            </w:r>
          </w:p>
        </w:tc>
        <w:tc>
          <w:tcPr>
            <w:tcW w:w="709" w:type="dxa"/>
          </w:tcPr>
          <w:p w:rsidR="00FF3EB8" w:rsidRPr="00665135" w:rsidRDefault="00FF3EB8" w:rsidP="00A34FA5">
            <w:pPr>
              <w:pStyle w:val="ConsPlusNormal"/>
              <w:jc w:val="center"/>
              <w:rPr>
                <w:sz w:val="12"/>
                <w:szCs w:val="12"/>
              </w:rPr>
            </w:pPr>
            <w:r w:rsidRPr="00665135">
              <w:rPr>
                <w:sz w:val="12"/>
                <w:szCs w:val="12"/>
              </w:rPr>
              <w:t>14</w:t>
            </w:r>
          </w:p>
        </w:tc>
        <w:tc>
          <w:tcPr>
            <w:tcW w:w="709" w:type="dxa"/>
          </w:tcPr>
          <w:p w:rsidR="00FF3EB8" w:rsidRPr="00665135" w:rsidRDefault="00FF3EB8" w:rsidP="00A34FA5">
            <w:pPr>
              <w:pStyle w:val="ConsPlusNormal"/>
              <w:jc w:val="center"/>
              <w:rPr>
                <w:sz w:val="12"/>
                <w:szCs w:val="12"/>
              </w:rPr>
            </w:pPr>
            <w:r w:rsidRPr="00665135">
              <w:rPr>
                <w:sz w:val="12"/>
                <w:szCs w:val="12"/>
              </w:rPr>
              <w:t>15</w:t>
            </w:r>
          </w:p>
        </w:tc>
        <w:tc>
          <w:tcPr>
            <w:tcW w:w="709" w:type="dxa"/>
          </w:tcPr>
          <w:p w:rsidR="00FF3EB8" w:rsidRPr="00665135" w:rsidRDefault="00FF3EB8" w:rsidP="00A34FA5">
            <w:pPr>
              <w:pStyle w:val="ConsPlusNormal"/>
              <w:jc w:val="center"/>
              <w:rPr>
                <w:sz w:val="12"/>
                <w:szCs w:val="12"/>
              </w:rPr>
            </w:pPr>
            <w:r w:rsidRPr="00665135">
              <w:rPr>
                <w:sz w:val="12"/>
                <w:szCs w:val="12"/>
              </w:rPr>
              <w:t>16</w:t>
            </w:r>
          </w:p>
        </w:tc>
      </w:tr>
      <w:tr w:rsidR="00FF3EB8" w:rsidRPr="00665135" w:rsidTr="00A34FA5">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A34FA5">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A34FA5">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A34FA5">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bl>
    <w:p w:rsidR="00FF3EB8" w:rsidRPr="00665135" w:rsidRDefault="00FF3EB8" w:rsidP="00FF3EB8">
      <w:pPr>
        <w:pStyle w:val="ConsPlusNormal"/>
        <w:jc w:val="both"/>
        <w:rPr>
          <w:sz w:val="12"/>
          <w:szCs w:val="12"/>
        </w:rPr>
      </w:pPr>
    </w:p>
    <w:p w:rsidR="00FF3EB8" w:rsidRPr="00665135" w:rsidRDefault="00FF3EB8" w:rsidP="00FF3EB8">
      <w:pPr>
        <w:pStyle w:val="ConsPlusNonformat"/>
        <w:jc w:val="both"/>
        <w:rPr>
          <w:sz w:val="12"/>
          <w:szCs w:val="12"/>
        </w:rPr>
      </w:pPr>
      <w:bookmarkStart w:id="33" w:name="P1113"/>
      <w:bookmarkEnd w:id="33"/>
      <w:r w:rsidRPr="00665135">
        <w:rPr>
          <w:sz w:val="12"/>
          <w:szCs w:val="12"/>
        </w:rPr>
        <w:t>Руководитель (уполномоченное лицо) ________________ __________ __________________________</w:t>
      </w:r>
    </w:p>
    <w:p w:rsidR="00FF3EB8" w:rsidRPr="00665135" w:rsidRDefault="00FF3EB8" w:rsidP="00FF3EB8">
      <w:pPr>
        <w:pStyle w:val="ConsPlusNonformat"/>
        <w:jc w:val="both"/>
        <w:rPr>
          <w:sz w:val="12"/>
          <w:szCs w:val="12"/>
        </w:rPr>
      </w:pPr>
      <w:r w:rsidRPr="00665135">
        <w:rPr>
          <w:sz w:val="12"/>
          <w:szCs w:val="12"/>
        </w:rPr>
        <w:t xml:space="preserve">                                    (должность)     (подпись)     (расшифровка подписи)</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34" w:name="P1116"/>
      <w:bookmarkEnd w:id="34"/>
      <w:r w:rsidRPr="00665135">
        <w:rPr>
          <w:sz w:val="12"/>
          <w:szCs w:val="12"/>
        </w:rPr>
        <w:t xml:space="preserve">Ответственный исполнитель _______________ ___________ ________________________ ___________                                  </w:t>
      </w:r>
    </w:p>
    <w:p w:rsidR="00FF3EB8" w:rsidRPr="00665135" w:rsidRDefault="00FF3EB8" w:rsidP="00FF3EB8">
      <w:pPr>
        <w:pStyle w:val="ConsPlusNonformat"/>
        <w:jc w:val="both"/>
        <w:rPr>
          <w:sz w:val="12"/>
          <w:szCs w:val="12"/>
        </w:rPr>
      </w:pPr>
      <w:r w:rsidRPr="00665135">
        <w:rPr>
          <w:sz w:val="12"/>
          <w:szCs w:val="12"/>
        </w:rPr>
        <w:t xml:space="preserve">                             (должность)   (подпись)   (расшифровка подписи)    (телефон)                                   </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35" w:name="P1119"/>
      <w:bookmarkEnd w:id="35"/>
      <w:r w:rsidRPr="00665135">
        <w:rPr>
          <w:sz w:val="12"/>
          <w:szCs w:val="12"/>
        </w:rPr>
        <w:t xml:space="preserve">"___" ___________ 20__ г.                                                                                                   </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36" w:name="P1121"/>
      <w:bookmarkEnd w:id="36"/>
      <w:r w:rsidRPr="00665135">
        <w:rPr>
          <w:sz w:val="12"/>
          <w:szCs w:val="12"/>
        </w:rPr>
        <w:t xml:space="preserve">Номер, присвоенный в </w:t>
      </w:r>
      <w:proofErr w:type="spellStart"/>
      <w:r w:rsidR="00A34FA5">
        <w:rPr>
          <w:sz w:val="12"/>
          <w:szCs w:val="12"/>
        </w:rPr>
        <w:t>финорганом</w:t>
      </w:r>
      <w:proofErr w:type="spellEnd"/>
      <w:r w:rsidRPr="00665135">
        <w:rPr>
          <w:sz w:val="12"/>
          <w:szCs w:val="12"/>
        </w:rPr>
        <w:t xml:space="preserve"> _______                    Ответственный исполнитель ____________</w:t>
      </w:r>
    </w:p>
    <w:p w:rsidR="00FF3EB8" w:rsidRPr="00665135" w:rsidRDefault="00FF3EB8" w:rsidP="00FF3EB8">
      <w:pPr>
        <w:pStyle w:val="ConsPlusNonformat"/>
        <w:jc w:val="both"/>
        <w:rPr>
          <w:sz w:val="12"/>
          <w:szCs w:val="12"/>
        </w:rPr>
      </w:pPr>
      <w:r w:rsidRPr="00665135">
        <w:rPr>
          <w:sz w:val="12"/>
          <w:szCs w:val="12"/>
        </w:rPr>
        <w:t xml:space="preserve">                                                                                       (должность)  (подпись) (расшифровка подписи) (телефон)</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37" w:name="P1124"/>
      <w:bookmarkEnd w:id="37"/>
      <w:r w:rsidRPr="00665135">
        <w:rPr>
          <w:sz w:val="12"/>
          <w:szCs w:val="12"/>
        </w:rPr>
        <w:t xml:space="preserve">Дата постановки на учет </w:t>
      </w:r>
      <w:proofErr w:type="spellStart"/>
      <w:r w:rsidR="00A34FA5">
        <w:rPr>
          <w:sz w:val="12"/>
          <w:szCs w:val="12"/>
        </w:rPr>
        <w:t>финорган</w:t>
      </w:r>
      <w:proofErr w:type="spellEnd"/>
      <w:r w:rsidRPr="00665135">
        <w:rPr>
          <w:sz w:val="12"/>
          <w:szCs w:val="12"/>
        </w:rPr>
        <w:t xml:space="preserve"> "___" __________ 20__  "___" ___________ 20__ г.</w:t>
      </w:r>
    </w:p>
    <w:p w:rsidR="00FF3EB8" w:rsidRPr="00665135" w:rsidRDefault="00FF3EB8" w:rsidP="00FF3EB8">
      <w:pPr>
        <w:pStyle w:val="ConsPlusNonformat"/>
        <w:jc w:val="both"/>
        <w:rPr>
          <w:sz w:val="12"/>
          <w:szCs w:val="12"/>
        </w:rPr>
      </w:pPr>
      <w:bookmarkStart w:id="38" w:name="P1126"/>
      <w:bookmarkEnd w:id="38"/>
      <w:r w:rsidRPr="00665135">
        <w:rPr>
          <w:sz w:val="12"/>
          <w:szCs w:val="12"/>
        </w:rPr>
        <w:t>Вид операции __________________________________</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39" w:name="P1129"/>
      <w:bookmarkEnd w:id="39"/>
      <w:r w:rsidRPr="00665135">
        <w:rPr>
          <w:sz w:val="12"/>
          <w:szCs w:val="12"/>
        </w:rPr>
        <w:lastRenderedPageBreak/>
        <w:t>&lt;*&gt; В случае изменения реквизитов следует указать полный перечень полномочий.</w:t>
      </w:r>
    </w:p>
    <w:p w:rsidR="00D85104" w:rsidRDefault="00D85104" w:rsidP="00FF3EB8">
      <w:pPr>
        <w:pStyle w:val="ConsPlusNormal"/>
        <w:jc w:val="right"/>
        <w:outlineLvl w:val="1"/>
        <w:rPr>
          <w:sz w:val="12"/>
          <w:szCs w:val="12"/>
        </w:rPr>
      </w:pPr>
    </w:p>
    <w:p w:rsidR="00B674C4" w:rsidRDefault="00B674C4" w:rsidP="00FF3EB8">
      <w:pPr>
        <w:pStyle w:val="ConsPlusNormal"/>
        <w:jc w:val="right"/>
        <w:outlineLvl w:val="1"/>
        <w:rPr>
          <w:sz w:val="12"/>
          <w:szCs w:val="12"/>
        </w:rPr>
      </w:pPr>
    </w:p>
    <w:p w:rsidR="00B674C4" w:rsidRDefault="00B674C4" w:rsidP="00FF3EB8">
      <w:pPr>
        <w:pStyle w:val="ConsPlusNormal"/>
        <w:jc w:val="right"/>
        <w:outlineLvl w:val="1"/>
        <w:rPr>
          <w:sz w:val="12"/>
          <w:szCs w:val="12"/>
        </w:rPr>
      </w:pPr>
    </w:p>
    <w:p w:rsidR="00B674C4" w:rsidRDefault="00B674C4" w:rsidP="00FF3EB8">
      <w:pPr>
        <w:pStyle w:val="ConsPlusNormal"/>
        <w:jc w:val="right"/>
        <w:outlineLvl w:val="1"/>
        <w:rPr>
          <w:sz w:val="12"/>
          <w:szCs w:val="12"/>
        </w:rPr>
      </w:pPr>
    </w:p>
    <w:p w:rsidR="00FF3EB8" w:rsidRPr="00D85104" w:rsidRDefault="00FF3EB8" w:rsidP="00FF3EB8">
      <w:pPr>
        <w:pStyle w:val="ConsPlusNormal"/>
        <w:jc w:val="right"/>
        <w:outlineLvl w:val="1"/>
        <w:rPr>
          <w:rFonts w:ascii="Times New Roman" w:hAnsi="Times New Roman" w:cs="Times New Roman"/>
          <w:sz w:val="12"/>
          <w:szCs w:val="12"/>
        </w:rPr>
      </w:pPr>
      <w:r w:rsidRPr="00D85104">
        <w:rPr>
          <w:rFonts w:ascii="Times New Roman" w:hAnsi="Times New Roman" w:cs="Times New Roman"/>
          <w:sz w:val="12"/>
          <w:szCs w:val="12"/>
        </w:rPr>
        <w:t xml:space="preserve">Приложение </w:t>
      </w:r>
      <w:r w:rsidR="00D85104">
        <w:rPr>
          <w:rFonts w:ascii="Times New Roman" w:hAnsi="Times New Roman" w:cs="Times New Roman"/>
          <w:sz w:val="12"/>
          <w:szCs w:val="12"/>
        </w:rPr>
        <w:t>№</w:t>
      </w:r>
      <w:r w:rsidRPr="00D85104">
        <w:rPr>
          <w:rFonts w:ascii="Times New Roman" w:hAnsi="Times New Roman" w:cs="Times New Roman"/>
          <w:sz w:val="12"/>
          <w:szCs w:val="12"/>
        </w:rPr>
        <w:t xml:space="preserve"> 4</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к Порядку ведения сводного</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реестра главных распорядителей,</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распорядителей и получателей средств</w:t>
      </w:r>
    </w:p>
    <w:p w:rsidR="00FF3EB8" w:rsidRPr="00934D9E"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бюджета</w:t>
      </w:r>
      <w:r w:rsidR="00962E0F" w:rsidRPr="00962E0F">
        <w:rPr>
          <w:rFonts w:ascii="Times New Roman" w:hAnsi="Times New Roman" w:cs="Times New Roman"/>
          <w:color w:val="FF0000"/>
          <w:sz w:val="12"/>
          <w:szCs w:val="12"/>
        </w:rPr>
        <w:t xml:space="preserve"> </w:t>
      </w:r>
      <w:r w:rsidR="00962E0F" w:rsidRPr="00934D9E">
        <w:rPr>
          <w:rFonts w:ascii="Times New Roman" w:hAnsi="Times New Roman" w:cs="Times New Roman"/>
          <w:sz w:val="12"/>
          <w:szCs w:val="12"/>
        </w:rPr>
        <w:t xml:space="preserve">сельского поселения </w:t>
      </w:r>
      <w:r w:rsidR="00934D9E" w:rsidRPr="00934D9E">
        <w:rPr>
          <w:rFonts w:ascii="Times New Roman" w:hAnsi="Times New Roman" w:cs="Times New Roman"/>
          <w:sz w:val="12"/>
          <w:szCs w:val="12"/>
        </w:rPr>
        <w:t>Кузбаевский</w:t>
      </w:r>
      <w:r w:rsidR="00962E0F" w:rsidRPr="00934D9E">
        <w:rPr>
          <w:rFonts w:ascii="Times New Roman" w:hAnsi="Times New Roman" w:cs="Times New Roman"/>
          <w:sz w:val="12"/>
          <w:szCs w:val="12"/>
        </w:rPr>
        <w:t xml:space="preserve"> сельсовет</w:t>
      </w:r>
      <w:r w:rsidRPr="00934D9E">
        <w:rPr>
          <w:rFonts w:ascii="Times New Roman" w:hAnsi="Times New Roman" w:cs="Times New Roman"/>
          <w:sz w:val="12"/>
          <w:szCs w:val="12"/>
        </w:rPr>
        <w:t xml:space="preserve"> </w:t>
      </w:r>
      <w:r w:rsidR="00724A84" w:rsidRPr="00934D9E">
        <w:rPr>
          <w:rFonts w:ascii="Times New Roman" w:hAnsi="Times New Roman" w:cs="Times New Roman"/>
          <w:sz w:val="12"/>
          <w:szCs w:val="12"/>
        </w:rPr>
        <w:t xml:space="preserve">муниципального района Бураевский район </w:t>
      </w:r>
      <w:r w:rsidRPr="00934D9E">
        <w:rPr>
          <w:rFonts w:ascii="Times New Roman" w:hAnsi="Times New Roman" w:cs="Times New Roman"/>
          <w:sz w:val="12"/>
          <w:szCs w:val="12"/>
        </w:rPr>
        <w:t>Республики Башкортостан,</w:t>
      </w:r>
    </w:p>
    <w:p w:rsidR="00FF3EB8" w:rsidRPr="00934D9E" w:rsidRDefault="00FF3EB8" w:rsidP="00FF3EB8">
      <w:pPr>
        <w:pStyle w:val="ConsPlusNormal"/>
        <w:jc w:val="right"/>
        <w:rPr>
          <w:rFonts w:ascii="Times New Roman" w:hAnsi="Times New Roman" w:cs="Times New Roman"/>
          <w:sz w:val="12"/>
          <w:szCs w:val="12"/>
        </w:rPr>
      </w:pPr>
      <w:r w:rsidRPr="00934D9E">
        <w:rPr>
          <w:rFonts w:ascii="Times New Roman" w:hAnsi="Times New Roman" w:cs="Times New Roman"/>
          <w:sz w:val="12"/>
          <w:szCs w:val="12"/>
        </w:rPr>
        <w:t>главных администраторов и</w:t>
      </w:r>
    </w:p>
    <w:p w:rsidR="00FF3EB8" w:rsidRPr="00D85104" w:rsidRDefault="00FF3EB8" w:rsidP="00FF3EB8">
      <w:pPr>
        <w:pStyle w:val="ConsPlusNormal"/>
        <w:jc w:val="right"/>
        <w:rPr>
          <w:rFonts w:ascii="Times New Roman" w:hAnsi="Times New Roman" w:cs="Times New Roman"/>
          <w:sz w:val="12"/>
          <w:szCs w:val="12"/>
        </w:rPr>
      </w:pPr>
      <w:r w:rsidRPr="00934D9E">
        <w:rPr>
          <w:rFonts w:ascii="Times New Roman" w:hAnsi="Times New Roman" w:cs="Times New Roman"/>
          <w:sz w:val="12"/>
          <w:szCs w:val="12"/>
        </w:rPr>
        <w:t>администраторов доходов бюджета</w:t>
      </w:r>
      <w:r w:rsidR="00962E0F" w:rsidRPr="00934D9E">
        <w:rPr>
          <w:rFonts w:ascii="Times New Roman" w:hAnsi="Times New Roman" w:cs="Times New Roman"/>
          <w:sz w:val="12"/>
          <w:szCs w:val="12"/>
        </w:rPr>
        <w:t xml:space="preserve"> сельского поселения </w:t>
      </w:r>
      <w:r w:rsidR="00934D9E" w:rsidRPr="00934D9E">
        <w:rPr>
          <w:rFonts w:ascii="Times New Roman" w:hAnsi="Times New Roman" w:cs="Times New Roman"/>
          <w:sz w:val="12"/>
          <w:szCs w:val="12"/>
        </w:rPr>
        <w:t>Кузбаевский</w:t>
      </w:r>
      <w:r w:rsidR="00962E0F" w:rsidRPr="00934D9E">
        <w:rPr>
          <w:rFonts w:ascii="Times New Roman" w:hAnsi="Times New Roman" w:cs="Times New Roman"/>
          <w:sz w:val="12"/>
          <w:szCs w:val="12"/>
        </w:rPr>
        <w:t xml:space="preserve"> сельсовет</w:t>
      </w:r>
      <w:r w:rsidR="00724A84" w:rsidRPr="00D85104">
        <w:rPr>
          <w:rFonts w:ascii="Times New Roman" w:hAnsi="Times New Roman" w:cs="Times New Roman"/>
          <w:sz w:val="12"/>
          <w:szCs w:val="12"/>
        </w:rPr>
        <w:t xml:space="preserve"> муниципального района Бураевский район</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 xml:space="preserve">Республики Башкортостан, </w:t>
      </w:r>
      <w:proofErr w:type="gramStart"/>
      <w:r w:rsidRPr="00D85104">
        <w:rPr>
          <w:rFonts w:ascii="Times New Roman" w:hAnsi="Times New Roman" w:cs="Times New Roman"/>
          <w:sz w:val="12"/>
          <w:szCs w:val="12"/>
        </w:rPr>
        <w:t>главных</w:t>
      </w:r>
      <w:proofErr w:type="gramEnd"/>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администраторов и администраторов</w:t>
      </w:r>
    </w:p>
    <w:p w:rsidR="00FF3EB8" w:rsidRPr="00934D9E" w:rsidRDefault="00FF3EB8" w:rsidP="00FF3EB8">
      <w:pPr>
        <w:pStyle w:val="ConsPlusNormal"/>
        <w:jc w:val="right"/>
        <w:rPr>
          <w:rFonts w:ascii="Times New Roman" w:hAnsi="Times New Roman" w:cs="Times New Roman"/>
          <w:sz w:val="12"/>
          <w:szCs w:val="12"/>
        </w:rPr>
      </w:pPr>
      <w:r w:rsidRPr="00934D9E">
        <w:rPr>
          <w:rFonts w:ascii="Times New Roman" w:hAnsi="Times New Roman" w:cs="Times New Roman"/>
          <w:sz w:val="12"/>
          <w:szCs w:val="12"/>
        </w:rPr>
        <w:t>источников финансирования дефицита</w:t>
      </w:r>
    </w:p>
    <w:p w:rsidR="00FF3EB8" w:rsidRPr="00934D9E" w:rsidRDefault="00FF3EB8" w:rsidP="00FF3EB8">
      <w:pPr>
        <w:pStyle w:val="ConsPlusNormal"/>
        <w:jc w:val="right"/>
        <w:rPr>
          <w:rFonts w:ascii="Times New Roman" w:hAnsi="Times New Roman" w:cs="Times New Roman"/>
          <w:sz w:val="12"/>
          <w:szCs w:val="12"/>
        </w:rPr>
      </w:pPr>
      <w:r w:rsidRPr="00934D9E">
        <w:rPr>
          <w:rFonts w:ascii="Times New Roman" w:hAnsi="Times New Roman" w:cs="Times New Roman"/>
          <w:sz w:val="12"/>
          <w:szCs w:val="12"/>
        </w:rPr>
        <w:t>бюджета</w:t>
      </w:r>
      <w:r w:rsidR="00962E0F" w:rsidRPr="00934D9E">
        <w:rPr>
          <w:rFonts w:ascii="Times New Roman" w:hAnsi="Times New Roman" w:cs="Times New Roman"/>
          <w:sz w:val="12"/>
          <w:szCs w:val="12"/>
        </w:rPr>
        <w:t xml:space="preserve"> сельского поселения </w:t>
      </w:r>
      <w:r w:rsidR="00934D9E" w:rsidRPr="00934D9E">
        <w:rPr>
          <w:rFonts w:ascii="Times New Roman" w:hAnsi="Times New Roman" w:cs="Times New Roman"/>
          <w:sz w:val="12"/>
          <w:szCs w:val="12"/>
        </w:rPr>
        <w:t>Кузбаевский</w:t>
      </w:r>
      <w:r w:rsidR="00962E0F" w:rsidRPr="00934D9E">
        <w:rPr>
          <w:rFonts w:ascii="Times New Roman" w:hAnsi="Times New Roman" w:cs="Times New Roman"/>
          <w:sz w:val="12"/>
          <w:szCs w:val="12"/>
        </w:rPr>
        <w:t xml:space="preserve"> сельсовет</w:t>
      </w:r>
      <w:r w:rsidRPr="00934D9E">
        <w:rPr>
          <w:rFonts w:ascii="Times New Roman" w:hAnsi="Times New Roman" w:cs="Times New Roman"/>
          <w:sz w:val="12"/>
          <w:szCs w:val="12"/>
        </w:rPr>
        <w:t xml:space="preserve"> </w:t>
      </w:r>
      <w:r w:rsidR="00724A84" w:rsidRPr="00934D9E">
        <w:rPr>
          <w:rFonts w:ascii="Times New Roman" w:hAnsi="Times New Roman" w:cs="Times New Roman"/>
          <w:sz w:val="12"/>
          <w:szCs w:val="12"/>
        </w:rPr>
        <w:t xml:space="preserve">муниципального района Бураевский район </w:t>
      </w:r>
      <w:r w:rsidRPr="00934D9E">
        <w:rPr>
          <w:rFonts w:ascii="Times New Roman" w:hAnsi="Times New Roman" w:cs="Times New Roman"/>
          <w:sz w:val="12"/>
          <w:szCs w:val="12"/>
        </w:rPr>
        <w:t>Республики Башкортостан,</w:t>
      </w:r>
    </w:p>
    <w:p w:rsidR="00A34FA5" w:rsidRPr="00934D9E" w:rsidRDefault="00FF3EB8" w:rsidP="00A34FA5">
      <w:pPr>
        <w:pStyle w:val="ConsPlusNormal"/>
        <w:jc w:val="right"/>
        <w:rPr>
          <w:rFonts w:ascii="Times New Roman" w:hAnsi="Times New Roman" w:cs="Times New Roman"/>
          <w:sz w:val="12"/>
          <w:szCs w:val="12"/>
        </w:rPr>
      </w:pPr>
      <w:r w:rsidRPr="00934D9E">
        <w:rPr>
          <w:rFonts w:ascii="Times New Roman" w:hAnsi="Times New Roman" w:cs="Times New Roman"/>
          <w:sz w:val="12"/>
          <w:szCs w:val="12"/>
        </w:rPr>
        <w:t>утвержденному</w:t>
      </w:r>
      <w:r w:rsidR="00A34FA5" w:rsidRPr="00934D9E">
        <w:rPr>
          <w:rFonts w:ascii="Times New Roman" w:hAnsi="Times New Roman" w:cs="Times New Roman"/>
          <w:sz w:val="12"/>
          <w:szCs w:val="12"/>
        </w:rPr>
        <w:t>постановлением Администрации</w:t>
      </w:r>
    </w:p>
    <w:p w:rsidR="00A34FA5" w:rsidRPr="00D85104" w:rsidRDefault="00962E0F" w:rsidP="00A34FA5">
      <w:pPr>
        <w:pStyle w:val="ConsPlusNormal"/>
        <w:jc w:val="right"/>
        <w:rPr>
          <w:rFonts w:ascii="Times New Roman" w:hAnsi="Times New Roman" w:cs="Times New Roman"/>
          <w:sz w:val="12"/>
          <w:szCs w:val="12"/>
        </w:rPr>
      </w:pPr>
      <w:r w:rsidRPr="00934D9E">
        <w:rPr>
          <w:rFonts w:ascii="Times New Roman" w:hAnsi="Times New Roman" w:cs="Times New Roman"/>
          <w:sz w:val="12"/>
          <w:szCs w:val="12"/>
        </w:rPr>
        <w:t xml:space="preserve">сельского поселения </w:t>
      </w:r>
      <w:r w:rsidR="00934D9E" w:rsidRPr="00934D9E">
        <w:rPr>
          <w:rFonts w:ascii="Times New Roman" w:hAnsi="Times New Roman" w:cs="Times New Roman"/>
          <w:sz w:val="12"/>
          <w:szCs w:val="12"/>
        </w:rPr>
        <w:t xml:space="preserve">Кузбаевский </w:t>
      </w:r>
      <w:r w:rsidRPr="00934D9E">
        <w:rPr>
          <w:rFonts w:ascii="Times New Roman" w:hAnsi="Times New Roman" w:cs="Times New Roman"/>
          <w:sz w:val="12"/>
          <w:szCs w:val="12"/>
        </w:rPr>
        <w:t>сельсовет</w:t>
      </w:r>
      <w:r w:rsidRPr="00D85104">
        <w:rPr>
          <w:rFonts w:ascii="Times New Roman" w:hAnsi="Times New Roman" w:cs="Times New Roman"/>
          <w:sz w:val="12"/>
          <w:szCs w:val="12"/>
        </w:rPr>
        <w:t xml:space="preserve"> </w:t>
      </w:r>
      <w:r w:rsidR="00A34FA5" w:rsidRPr="00D85104">
        <w:rPr>
          <w:rFonts w:ascii="Times New Roman" w:hAnsi="Times New Roman" w:cs="Times New Roman"/>
          <w:sz w:val="12"/>
          <w:szCs w:val="12"/>
        </w:rPr>
        <w:t>муниципального района Бураевский район Республики Башкортостан</w:t>
      </w:r>
    </w:p>
    <w:p w:rsidR="00A34FA5" w:rsidRPr="00E4229A" w:rsidRDefault="001A7772" w:rsidP="00A34FA5">
      <w:pPr>
        <w:pStyle w:val="ConsPlusNormal"/>
        <w:jc w:val="right"/>
        <w:rPr>
          <w:rFonts w:ascii="Times New Roman" w:hAnsi="Times New Roman" w:cs="Times New Roman"/>
          <w:sz w:val="12"/>
          <w:szCs w:val="12"/>
        </w:rPr>
      </w:pPr>
      <w:r w:rsidRPr="00E4229A">
        <w:rPr>
          <w:rFonts w:ascii="Times New Roman" w:hAnsi="Times New Roman" w:cs="Times New Roman"/>
          <w:sz w:val="12"/>
          <w:szCs w:val="12"/>
        </w:rPr>
        <w:t>от 23 декабря 2019</w:t>
      </w:r>
      <w:r w:rsidR="00A34FA5" w:rsidRPr="00E4229A">
        <w:rPr>
          <w:rFonts w:ascii="Times New Roman" w:hAnsi="Times New Roman" w:cs="Times New Roman"/>
          <w:sz w:val="12"/>
          <w:szCs w:val="12"/>
        </w:rPr>
        <w:t xml:space="preserve">г. № </w:t>
      </w:r>
      <w:r w:rsidR="00F4551F">
        <w:rPr>
          <w:rFonts w:ascii="Times New Roman" w:hAnsi="Times New Roman" w:cs="Times New Roman"/>
          <w:sz w:val="12"/>
          <w:szCs w:val="12"/>
        </w:rPr>
        <w:t>95</w:t>
      </w:r>
    </w:p>
    <w:p w:rsidR="00A34FA5" w:rsidRPr="00665135" w:rsidRDefault="00A34FA5" w:rsidP="00A34FA5">
      <w:pPr>
        <w:pStyle w:val="ConsPlusNormal"/>
        <w:jc w:val="right"/>
        <w:rPr>
          <w:sz w:val="12"/>
          <w:szCs w:val="12"/>
        </w:rPr>
      </w:pPr>
    </w:p>
    <w:p w:rsidR="00FF3EB8" w:rsidRPr="00665135" w:rsidRDefault="00FF3EB8" w:rsidP="00A34FA5">
      <w:pPr>
        <w:pStyle w:val="ConsPlusNormal"/>
        <w:jc w:val="center"/>
        <w:rPr>
          <w:sz w:val="12"/>
          <w:szCs w:val="12"/>
        </w:rPr>
      </w:pPr>
    </w:p>
    <w:p w:rsidR="00FF3EB8" w:rsidRPr="00665135" w:rsidRDefault="00FF3EB8" w:rsidP="00FF3EB8">
      <w:pPr>
        <w:pStyle w:val="ConsPlusNonformat"/>
        <w:jc w:val="both"/>
        <w:rPr>
          <w:sz w:val="12"/>
          <w:szCs w:val="12"/>
        </w:rPr>
      </w:pPr>
      <w:bookmarkStart w:id="40" w:name="P1150"/>
      <w:bookmarkEnd w:id="40"/>
      <w:r w:rsidRPr="00665135">
        <w:rPr>
          <w:sz w:val="12"/>
          <w:szCs w:val="12"/>
        </w:rPr>
        <w:t xml:space="preserve">                                           ИЗВЕЩЕНИЕ N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О ВКЛЮЧЕНИИ (ИЗМЕНЕНИИ) РЕКВИЗИТОВ УЧАСТНИКОВ </w:t>
      </w:r>
      <w:proofErr w:type="gramStart"/>
      <w:r w:rsidRPr="00665135">
        <w:rPr>
          <w:sz w:val="12"/>
          <w:szCs w:val="12"/>
        </w:rPr>
        <w:t>БЮДЖЕТНОГО</w:t>
      </w:r>
      <w:proofErr w:type="gramEnd"/>
    </w:p>
    <w:p w:rsidR="00FF3EB8" w:rsidRPr="00665135" w:rsidRDefault="00FF3EB8" w:rsidP="00FF3EB8">
      <w:pPr>
        <w:pStyle w:val="ConsPlusNonformat"/>
        <w:jc w:val="both"/>
        <w:rPr>
          <w:sz w:val="12"/>
          <w:szCs w:val="12"/>
        </w:rPr>
      </w:pPr>
      <w:r w:rsidRPr="00665135">
        <w:rPr>
          <w:sz w:val="12"/>
          <w:szCs w:val="12"/>
        </w:rPr>
        <w:t xml:space="preserve">                            ПРОЦЕССА В СВОДНЫЙ РЕЕСТР ГЛАВНЫХ РАСПОРЯДИТЕЛЕЙ,                                                               </w:t>
      </w:r>
    </w:p>
    <w:p w:rsidR="00724A84" w:rsidRDefault="00FF3EB8" w:rsidP="00FF3EB8">
      <w:pPr>
        <w:pStyle w:val="ConsPlusNonformat"/>
        <w:jc w:val="both"/>
        <w:rPr>
          <w:sz w:val="12"/>
          <w:szCs w:val="12"/>
        </w:rPr>
      </w:pPr>
      <w:r w:rsidRPr="00665135">
        <w:rPr>
          <w:sz w:val="12"/>
          <w:szCs w:val="12"/>
        </w:rPr>
        <w:t xml:space="preserve">                             РАСПОРЯДИТЕЛЕЙ И ПОЛУЧАТЕЛЕЙ СРЕДСТВ БЮДЖЕТА</w:t>
      </w:r>
    </w:p>
    <w:p w:rsidR="00FF3EB8" w:rsidRPr="007D6501" w:rsidRDefault="00724A84" w:rsidP="00FF3EB8">
      <w:pPr>
        <w:pStyle w:val="ConsPlusNonformat"/>
        <w:jc w:val="both"/>
        <w:rPr>
          <w:sz w:val="12"/>
          <w:szCs w:val="12"/>
        </w:rPr>
      </w:pPr>
      <w:r w:rsidRPr="007D6501">
        <w:rPr>
          <w:sz w:val="12"/>
          <w:szCs w:val="12"/>
        </w:rPr>
        <w:t xml:space="preserve">                     </w:t>
      </w:r>
      <w:r w:rsidR="00926F84" w:rsidRPr="007D6501">
        <w:rPr>
          <w:sz w:val="12"/>
          <w:szCs w:val="12"/>
        </w:rPr>
        <w:t xml:space="preserve">БЮДЖЕТА СЕЛЬСКОГО ПОСЕЛЕНИЯ </w:t>
      </w:r>
      <w:r w:rsidR="00934D9E" w:rsidRPr="007D6501">
        <w:rPr>
          <w:sz w:val="12"/>
          <w:szCs w:val="12"/>
        </w:rPr>
        <w:t>КУЗБАЕВСКИЙ</w:t>
      </w:r>
      <w:r w:rsidR="00926F84" w:rsidRPr="007D6501">
        <w:rPr>
          <w:sz w:val="12"/>
          <w:szCs w:val="12"/>
        </w:rPr>
        <w:t xml:space="preserve"> СЕЛЬСОВЕТ</w:t>
      </w:r>
      <w:r w:rsidRPr="007D6501">
        <w:rPr>
          <w:sz w:val="12"/>
          <w:szCs w:val="12"/>
        </w:rPr>
        <w:t xml:space="preserve"> МУНИЦИПАЛЬНОГО РАЙОНА БУРАЕВСКИЙ РАЙОН</w:t>
      </w:r>
    </w:p>
    <w:p w:rsidR="00FF3EB8" w:rsidRPr="007D6501" w:rsidRDefault="00FF3EB8" w:rsidP="00FF3EB8">
      <w:pPr>
        <w:pStyle w:val="ConsPlusNonformat"/>
        <w:jc w:val="both"/>
        <w:rPr>
          <w:sz w:val="12"/>
          <w:szCs w:val="12"/>
        </w:rPr>
      </w:pPr>
      <w:r w:rsidRPr="007D6501">
        <w:rPr>
          <w:sz w:val="12"/>
          <w:szCs w:val="12"/>
        </w:rPr>
        <w:t xml:space="preserve">                         РЕСПУБЛИКИ БАШКОРТОСТАН, ГЛАВНЫХ АДМИНИСТРАТОРОВ И                                                                                         </w:t>
      </w:r>
    </w:p>
    <w:p w:rsidR="00724A84" w:rsidRPr="007D6501" w:rsidRDefault="00FF3EB8" w:rsidP="00FF3EB8">
      <w:pPr>
        <w:pStyle w:val="ConsPlusNonformat"/>
        <w:jc w:val="both"/>
        <w:rPr>
          <w:sz w:val="12"/>
          <w:szCs w:val="12"/>
        </w:rPr>
      </w:pPr>
      <w:r w:rsidRPr="007D6501">
        <w:rPr>
          <w:sz w:val="12"/>
          <w:szCs w:val="12"/>
        </w:rPr>
        <w:t xml:space="preserve">                      АДМИНИСТРАТОРОВ ДОХОДОВ БЮДЖЕТА</w:t>
      </w:r>
      <w:r w:rsidR="00926F84" w:rsidRPr="007D6501">
        <w:rPr>
          <w:sz w:val="12"/>
          <w:szCs w:val="12"/>
        </w:rPr>
        <w:t xml:space="preserve"> </w:t>
      </w:r>
      <w:proofErr w:type="spellStart"/>
      <w:proofErr w:type="gramStart"/>
      <w:r w:rsidR="00926F84" w:rsidRPr="007D6501">
        <w:rPr>
          <w:sz w:val="12"/>
          <w:szCs w:val="12"/>
        </w:rPr>
        <w:t>БЮДЖЕТА</w:t>
      </w:r>
      <w:proofErr w:type="spellEnd"/>
      <w:proofErr w:type="gramEnd"/>
      <w:r w:rsidR="00926F84" w:rsidRPr="007D6501">
        <w:rPr>
          <w:sz w:val="12"/>
          <w:szCs w:val="12"/>
        </w:rPr>
        <w:t xml:space="preserve"> СЕЛЬСКОГО ПОСЕЛЕНИЯ </w:t>
      </w:r>
      <w:r w:rsidR="00934D9E" w:rsidRPr="007D6501">
        <w:rPr>
          <w:sz w:val="12"/>
          <w:szCs w:val="12"/>
        </w:rPr>
        <w:t>КУЗБАЕВСКИЙ</w:t>
      </w:r>
    </w:p>
    <w:p w:rsidR="00FF3EB8" w:rsidRPr="007D6501" w:rsidRDefault="00724A84" w:rsidP="00FF3EB8">
      <w:pPr>
        <w:pStyle w:val="ConsPlusNonformat"/>
        <w:jc w:val="both"/>
        <w:rPr>
          <w:sz w:val="12"/>
          <w:szCs w:val="12"/>
        </w:rPr>
      </w:pPr>
      <w:r w:rsidRPr="007D6501">
        <w:rPr>
          <w:sz w:val="12"/>
          <w:szCs w:val="12"/>
        </w:rPr>
        <w:t>МУНИЦИПАЛЬНОГО РАЙОНА БУРАЕВСКИЙ РАЙОН</w:t>
      </w:r>
      <w:r w:rsidR="00FF3EB8" w:rsidRPr="007D6501">
        <w:rPr>
          <w:sz w:val="12"/>
          <w:szCs w:val="12"/>
        </w:rPr>
        <w:t xml:space="preserve">РЕСПУБЛИКИ БАШКОРТОСТАН,                                                                                      </w:t>
      </w:r>
    </w:p>
    <w:p w:rsidR="00FF3EB8" w:rsidRPr="007D6501" w:rsidRDefault="00FF3EB8" w:rsidP="00FF3EB8">
      <w:pPr>
        <w:pStyle w:val="ConsPlusNonformat"/>
        <w:jc w:val="both"/>
        <w:rPr>
          <w:sz w:val="12"/>
          <w:szCs w:val="12"/>
        </w:rPr>
      </w:pPr>
      <w:r w:rsidRPr="007D6501">
        <w:rPr>
          <w:sz w:val="12"/>
          <w:szCs w:val="12"/>
        </w:rPr>
        <w:t xml:space="preserve">                        ГЛАВНЫХ АДМИНИСТРАТОРОВ И АДМИНИСТРАТОРОВ ИСТОЧНИКОВ                                                                                        </w:t>
      </w:r>
    </w:p>
    <w:p w:rsidR="00724A84" w:rsidRDefault="00FF3EB8" w:rsidP="00FF3EB8">
      <w:pPr>
        <w:pStyle w:val="ConsPlusNonformat"/>
        <w:jc w:val="both"/>
        <w:rPr>
          <w:sz w:val="12"/>
          <w:szCs w:val="12"/>
        </w:rPr>
      </w:pPr>
      <w:r w:rsidRPr="007D6501">
        <w:rPr>
          <w:sz w:val="12"/>
          <w:szCs w:val="12"/>
        </w:rPr>
        <w:t xml:space="preserve">                      ФИНАНСИРОВАНИЯ ДЕФИЦИТА БЮДЖЕТА</w:t>
      </w:r>
      <w:r w:rsidR="00926F84" w:rsidRPr="007D6501">
        <w:rPr>
          <w:sz w:val="12"/>
          <w:szCs w:val="12"/>
        </w:rPr>
        <w:t xml:space="preserve"> </w:t>
      </w:r>
      <w:proofErr w:type="spellStart"/>
      <w:proofErr w:type="gramStart"/>
      <w:r w:rsidR="00926F84" w:rsidRPr="007D6501">
        <w:rPr>
          <w:sz w:val="12"/>
          <w:szCs w:val="12"/>
        </w:rPr>
        <w:t>БЮДЖЕТА</w:t>
      </w:r>
      <w:proofErr w:type="spellEnd"/>
      <w:proofErr w:type="gramEnd"/>
      <w:r w:rsidR="00926F84" w:rsidRPr="007D6501">
        <w:rPr>
          <w:sz w:val="12"/>
          <w:szCs w:val="12"/>
        </w:rPr>
        <w:t xml:space="preserve"> СЕЛЬСКОГО ПОСЕЛЕНИЯ </w:t>
      </w:r>
      <w:r w:rsidR="00934D9E" w:rsidRPr="007D6501">
        <w:rPr>
          <w:sz w:val="12"/>
          <w:szCs w:val="12"/>
        </w:rPr>
        <w:t>КУЗБАЕВСКИЙ</w:t>
      </w:r>
      <w:r w:rsidR="00926F84" w:rsidRPr="007D6501">
        <w:rPr>
          <w:sz w:val="12"/>
          <w:szCs w:val="12"/>
        </w:rPr>
        <w:t xml:space="preserve"> </w:t>
      </w:r>
      <w:r w:rsidR="00724A84" w:rsidRPr="007D6501">
        <w:rPr>
          <w:sz w:val="12"/>
          <w:szCs w:val="12"/>
        </w:rPr>
        <w:t>МУНИЦИПАЛЬНОГО</w:t>
      </w:r>
      <w:r w:rsidR="00724A84">
        <w:rPr>
          <w:sz w:val="12"/>
          <w:szCs w:val="12"/>
        </w:rPr>
        <w:t xml:space="preserve"> РАЙОНА</w:t>
      </w:r>
    </w:p>
    <w:p w:rsidR="00FF3EB8" w:rsidRPr="00665135" w:rsidRDefault="00724A84" w:rsidP="00FF3EB8">
      <w:pPr>
        <w:pStyle w:val="ConsPlusNonformat"/>
        <w:jc w:val="both"/>
        <w:rPr>
          <w:sz w:val="12"/>
          <w:szCs w:val="12"/>
        </w:rPr>
      </w:pPr>
      <w:r>
        <w:rPr>
          <w:sz w:val="12"/>
          <w:szCs w:val="12"/>
        </w:rPr>
        <w:t xml:space="preserve">                     БУРАЕВСКИЙ РАЙОН</w:t>
      </w:r>
      <w:r w:rsidR="00FF3EB8" w:rsidRPr="00665135">
        <w:rPr>
          <w:sz w:val="12"/>
          <w:szCs w:val="12"/>
        </w:rPr>
        <w:t xml:space="preserve">РЕСПУБЛИКИ БАШКОРТОСТАН                                                                                       </w:t>
      </w:r>
    </w:p>
    <w:p w:rsidR="00FF3EB8" w:rsidRPr="00665135" w:rsidRDefault="00FF3EB8" w:rsidP="00FF3EB8">
      <w:pPr>
        <w:pStyle w:val="ConsPlusNonformat"/>
        <w:jc w:val="both"/>
        <w:rPr>
          <w:sz w:val="12"/>
          <w:szCs w:val="12"/>
        </w:rPr>
      </w:pPr>
      <w:bookmarkStart w:id="41" w:name="P1159"/>
      <w:bookmarkEnd w:id="41"/>
      <w:r w:rsidRPr="00665135">
        <w:rPr>
          <w:sz w:val="12"/>
          <w:szCs w:val="12"/>
        </w:rPr>
        <w:t xml:space="preserve">                                  на "___" ____________ 20__ г.                                                                                                     </w:t>
      </w:r>
    </w:p>
    <w:p w:rsidR="00FF3EB8" w:rsidRPr="00665135" w:rsidRDefault="00FF3EB8" w:rsidP="00FF3EB8">
      <w:pPr>
        <w:pStyle w:val="ConsPlusNonformat"/>
        <w:jc w:val="both"/>
        <w:rPr>
          <w:sz w:val="12"/>
          <w:szCs w:val="12"/>
        </w:rPr>
      </w:pPr>
      <w:bookmarkStart w:id="42" w:name="P1160"/>
      <w:bookmarkEnd w:id="42"/>
      <w:r w:rsidRPr="00665135">
        <w:rPr>
          <w:sz w:val="12"/>
          <w:szCs w:val="12"/>
        </w:rPr>
        <w:t xml:space="preserve">                       _____________________________________________________________________                                                                        </w:t>
      </w:r>
    </w:p>
    <w:p w:rsidR="00FF3EB8" w:rsidRPr="00665135" w:rsidRDefault="00FF3EB8" w:rsidP="00FF3EB8">
      <w:pPr>
        <w:pStyle w:val="ConsPlusNonformat"/>
        <w:jc w:val="both"/>
        <w:rPr>
          <w:sz w:val="12"/>
          <w:szCs w:val="12"/>
        </w:rPr>
      </w:pPr>
      <w:bookmarkStart w:id="43" w:name="P1162"/>
      <w:bookmarkEnd w:id="43"/>
      <w:r w:rsidRPr="00665135">
        <w:rPr>
          <w:sz w:val="12"/>
          <w:szCs w:val="12"/>
        </w:rPr>
        <w:t xml:space="preserve">Откуда                                          (наименование органа)                                                                                                                                                                                                                                                              </w:t>
      </w:r>
    </w:p>
    <w:p w:rsidR="00FF3EB8" w:rsidRPr="00665135" w:rsidRDefault="00FF3EB8" w:rsidP="00FF3EB8">
      <w:pPr>
        <w:pStyle w:val="ConsPlusNonformat"/>
        <w:jc w:val="both"/>
        <w:rPr>
          <w:sz w:val="12"/>
          <w:szCs w:val="12"/>
        </w:rPr>
      </w:pPr>
      <w:bookmarkStart w:id="44" w:name="P1164"/>
      <w:bookmarkEnd w:id="44"/>
      <w:r w:rsidRPr="00665135">
        <w:rPr>
          <w:sz w:val="12"/>
          <w:szCs w:val="12"/>
        </w:rPr>
        <w:t xml:space="preserve">Кому                   </w:t>
      </w:r>
      <w:r>
        <w:rPr>
          <w:sz w:val="12"/>
          <w:szCs w:val="12"/>
        </w:rPr>
        <w:t>______________________________________________________________________</w:t>
      </w:r>
    </w:p>
    <w:p w:rsidR="00FF3EB8" w:rsidRPr="00665135" w:rsidRDefault="00FF3EB8" w:rsidP="00FF3EB8">
      <w:pPr>
        <w:pStyle w:val="ConsPlusNonformat"/>
        <w:jc w:val="both"/>
        <w:rPr>
          <w:sz w:val="12"/>
          <w:szCs w:val="12"/>
        </w:rPr>
      </w:pPr>
      <w:r w:rsidRPr="00665135">
        <w:rPr>
          <w:sz w:val="12"/>
          <w:szCs w:val="12"/>
        </w:rPr>
        <w:t xml:space="preserve">                                                 (наименование участника бюджетного процесса)                                                         </w:t>
      </w:r>
    </w:p>
    <w:tbl>
      <w:tblPr>
        <w:tblW w:w="11261"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567"/>
        <w:gridCol w:w="567"/>
        <w:gridCol w:w="567"/>
        <w:gridCol w:w="567"/>
        <w:gridCol w:w="567"/>
        <w:gridCol w:w="516"/>
        <w:gridCol w:w="759"/>
        <w:gridCol w:w="426"/>
        <w:gridCol w:w="567"/>
        <w:gridCol w:w="516"/>
        <w:gridCol w:w="425"/>
        <w:gridCol w:w="709"/>
        <w:gridCol w:w="851"/>
        <w:gridCol w:w="567"/>
        <w:gridCol w:w="475"/>
        <w:gridCol w:w="567"/>
        <w:gridCol w:w="425"/>
        <w:gridCol w:w="425"/>
        <w:gridCol w:w="710"/>
      </w:tblGrid>
      <w:tr w:rsidR="00FF3EB8" w:rsidRPr="00665135" w:rsidTr="00D85104">
        <w:tc>
          <w:tcPr>
            <w:tcW w:w="488" w:type="dxa"/>
            <w:vMerge w:val="restart"/>
          </w:tcPr>
          <w:p w:rsidR="00FF3EB8" w:rsidRPr="00665135" w:rsidRDefault="00FF3EB8" w:rsidP="00A34FA5">
            <w:pPr>
              <w:pStyle w:val="ConsPlusNormal"/>
              <w:jc w:val="center"/>
              <w:rPr>
                <w:sz w:val="12"/>
                <w:szCs w:val="12"/>
              </w:rPr>
            </w:pPr>
            <w:r w:rsidRPr="00665135">
              <w:rPr>
                <w:sz w:val="12"/>
                <w:szCs w:val="12"/>
              </w:rPr>
              <w:t xml:space="preserve">N </w:t>
            </w:r>
            <w:proofErr w:type="gramStart"/>
            <w:r w:rsidRPr="00665135">
              <w:rPr>
                <w:sz w:val="12"/>
                <w:szCs w:val="12"/>
              </w:rPr>
              <w:t>п</w:t>
            </w:r>
            <w:proofErr w:type="gramEnd"/>
            <w:r w:rsidRPr="00665135">
              <w:rPr>
                <w:sz w:val="12"/>
                <w:szCs w:val="12"/>
              </w:rPr>
              <w:t>/п</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Код участника бюджетного процесса по Сводному реестру</w:t>
            </w:r>
          </w:p>
        </w:tc>
        <w:tc>
          <w:tcPr>
            <w:tcW w:w="1134" w:type="dxa"/>
            <w:gridSpan w:val="2"/>
            <w:vMerge w:val="restart"/>
          </w:tcPr>
          <w:p w:rsidR="00FF3EB8" w:rsidRPr="00665135" w:rsidRDefault="00FF3EB8" w:rsidP="00A34FA5">
            <w:pPr>
              <w:pStyle w:val="ConsPlusNormal"/>
              <w:jc w:val="center"/>
              <w:rPr>
                <w:sz w:val="12"/>
                <w:szCs w:val="12"/>
              </w:rPr>
            </w:pPr>
            <w:r w:rsidRPr="00665135">
              <w:rPr>
                <w:sz w:val="12"/>
                <w:szCs w:val="12"/>
              </w:rPr>
              <w:t>Наименование участника бюджетного процесса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21" w:history="1">
              <w:r w:rsidRPr="00665135">
                <w:rPr>
                  <w:color w:val="0000FF"/>
                  <w:sz w:val="12"/>
                  <w:szCs w:val="12"/>
                </w:rPr>
                <w:t>ОКФС</w:t>
              </w:r>
            </w:hyperlink>
          </w:p>
        </w:tc>
        <w:tc>
          <w:tcPr>
            <w:tcW w:w="567"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22" w:history="1">
              <w:r w:rsidRPr="00665135">
                <w:rPr>
                  <w:color w:val="0000FF"/>
                  <w:sz w:val="12"/>
                  <w:szCs w:val="12"/>
                </w:rPr>
                <w:t>ОКПФ</w:t>
              </w:r>
            </w:hyperlink>
          </w:p>
        </w:tc>
        <w:tc>
          <w:tcPr>
            <w:tcW w:w="516" w:type="dxa"/>
            <w:vMerge w:val="restart"/>
          </w:tcPr>
          <w:p w:rsidR="00FF3EB8" w:rsidRPr="00665135" w:rsidRDefault="00FF3EB8" w:rsidP="00A34FA5">
            <w:pPr>
              <w:pStyle w:val="ConsPlusNormal"/>
              <w:jc w:val="center"/>
              <w:rPr>
                <w:sz w:val="12"/>
                <w:szCs w:val="12"/>
              </w:rPr>
            </w:pPr>
            <w:r w:rsidRPr="00665135">
              <w:rPr>
                <w:sz w:val="12"/>
                <w:szCs w:val="12"/>
              </w:rPr>
              <w:t>Код вышестоящего участника бюджетного процесса по Сводному реестру</w:t>
            </w:r>
          </w:p>
        </w:tc>
        <w:tc>
          <w:tcPr>
            <w:tcW w:w="5862" w:type="dxa"/>
            <w:gridSpan w:val="10"/>
          </w:tcPr>
          <w:p w:rsidR="00FF3EB8" w:rsidRPr="00665135" w:rsidRDefault="00FF3EB8" w:rsidP="00A34FA5">
            <w:pPr>
              <w:pStyle w:val="ConsPlusNormal"/>
              <w:jc w:val="center"/>
              <w:rPr>
                <w:sz w:val="12"/>
                <w:szCs w:val="12"/>
              </w:rPr>
            </w:pPr>
            <w:r w:rsidRPr="00665135">
              <w:rPr>
                <w:sz w:val="12"/>
                <w:szCs w:val="12"/>
              </w:rPr>
              <w:t>Бюджетные полномочия участника бюджетного процесса</w:t>
            </w:r>
          </w:p>
        </w:tc>
        <w:tc>
          <w:tcPr>
            <w:tcW w:w="850" w:type="dxa"/>
            <w:gridSpan w:val="2"/>
            <w:vMerge w:val="restart"/>
          </w:tcPr>
          <w:p w:rsidR="00FF3EB8" w:rsidRPr="00665135" w:rsidRDefault="00FF3EB8" w:rsidP="00A34FA5">
            <w:pPr>
              <w:pStyle w:val="ConsPlusNormal"/>
              <w:jc w:val="center"/>
              <w:rPr>
                <w:sz w:val="12"/>
                <w:szCs w:val="12"/>
              </w:rPr>
            </w:pPr>
            <w:r w:rsidRPr="00665135">
              <w:rPr>
                <w:sz w:val="12"/>
                <w:szCs w:val="12"/>
              </w:rPr>
              <w:t>Реквизиты заявки, присвоенные в Министерстве</w:t>
            </w:r>
          </w:p>
        </w:tc>
        <w:tc>
          <w:tcPr>
            <w:tcW w:w="710" w:type="dxa"/>
            <w:vMerge w:val="restart"/>
          </w:tcPr>
          <w:p w:rsidR="00FF3EB8" w:rsidRPr="00665135" w:rsidRDefault="00FF3EB8" w:rsidP="00A34FA5">
            <w:pPr>
              <w:pStyle w:val="ConsPlusNormal"/>
              <w:jc w:val="center"/>
              <w:rPr>
                <w:sz w:val="12"/>
                <w:szCs w:val="12"/>
              </w:rPr>
            </w:pPr>
            <w:r w:rsidRPr="00665135">
              <w:rPr>
                <w:sz w:val="12"/>
                <w:szCs w:val="12"/>
              </w:rPr>
              <w:t>Дата ввода в действие реестровой записи</w:t>
            </w:r>
          </w:p>
        </w:tc>
      </w:tr>
      <w:tr w:rsidR="00FF3EB8" w:rsidRPr="00665135" w:rsidTr="00D85104">
        <w:trPr>
          <w:trHeight w:val="509"/>
        </w:trPr>
        <w:tc>
          <w:tcPr>
            <w:tcW w:w="488"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1134" w:type="dxa"/>
            <w:gridSpan w:val="2"/>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16" w:type="dxa"/>
            <w:vMerge/>
          </w:tcPr>
          <w:p w:rsidR="00FF3EB8" w:rsidRPr="00665135" w:rsidRDefault="00FF3EB8" w:rsidP="00A34FA5">
            <w:pPr>
              <w:rPr>
                <w:sz w:val="12"/>
                <w:szCs w:val="12"/>
              </w:rPr>
            </w:pPr>
          </w:p>
        </w:tc>
        <w:tc>
          <w:tcPr>
            <w:tcW w:w="759" w:type="dxa"/>
            <w:vMerge w:val="restart"/>
          </w:tcPr>
          <w:p w:rsidR="00FF3EB8" w:rsidRPr="00665135" w:rsidRDefault="00FF3EB8" w:rsidP="00A34FA5">
            <w:pPr>
              <w:pStyle w:val="ConsPlusNormal"/>
              <w:jc w:val="center"/>
              <w:rPr>
                <w:sz w:val="12"/>
                <w:szCs w:val="12"/>
              </w:rPr>
            </w:pPr>
            <w:r w:rsidRPr="00665135">
              <w:rPr>
                <w:sz w:val="12"/>
                <w:szCs w:val="12"/>
              </w:rPr>
              <w:t>главного распорядителя (распорядителя)</w:t>
            </w:r>
          </w:p>
        </w:tc>
        <w:tc>
          <w:tcPr>
            <w:tcW w:w="426" w:type="dxa"/>
            <w:vMerge w:val="restart"/>
          </w:tcPr>
          <w:p w:rsidR="00FF3EB8" w:rsidRPr="00665135" w:rsidRDefault="00FF3EB8" w:rsidP="00A34FA5">
            <w:pPr>
              <w:pStyle w:val="ConsPlusNormal"/>
              <w:jc w:val="center"/>
              <w:rPr>
                <w:sz w:val="12"/>
                <w:szCs w:val="12"/>
              </w:rPr>
            </w:pPr>
            <w:r w:rsidRPr="00665135">
              <w:rPr>
                <w:sz w:val="12"/>
                <w:szCs w:val="12"/>
              </w:rPr>
              <w:t>получателя</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иного получателя</w:t>
            </w:r>
          </w:p>
        </w:tc>
        <w:tc>
          <w:tcPr>
            <w:tcW w:w="516"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доходов (администратора доходов, осуществляющего полномочия главного администратора доходов)</w:t>
            </w:r>
          </w:p>
        </w:tc>
        <w:tc>
          <w:tcPr>
            <w:tcW w:w="425"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доходов</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tc>
        <w:tc>
          <w:tcPr>
            <w:tcW w:w="851"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475"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получателя, осуществляющего операции со средствами во временном распоряжении</w:t>
            </w:r>
          </w:p>
        </w:tc>
        <w:tc>
          <w:tcPr>
            <w:tcW w:w="850" w:type="dxa"/>
            <w:gridSpan w:val="2"/>
            <w:vMerge/>
          </w:tcPr>
          <w:p w:rsidR="00FF3EB8" w:rsidRPr="00665135" w:rsidRDefault="00FF3EB8" w:rsidP="00A34FA5">
            <w:pPr>
              <w:rPr>
                <w:sz w:val="12"/>
                <w:szCs w:val="12"/>
              </w:rPr>
            </w:pPr>
          </w:p>
        </w:tc>
        <w:tc>
          <w:tcPr>
            <w:tcW w:w="710" w:type="dxa"/>
            <w:vMerge/>
          </w:tcPr>
          <w:p w:rsidR="00FF3EB8" w:rsidRPr="00665135" w:rsidRDefault="00FF3EB8" w:rsidP="00A34FA5">
            <w:pPr>
              <w:rPr>
                <w:sz w:val="12"/>
                <w:szCs w:val="12"/>
              </w:rPr>
            </w:pPr>
          </w:p>
        </w:tc>
      </w:tr>
      <w:tr w:rsidR="00FF3EB8" w:rsidRPr="00665135" w:rsidTr="00D85104">
        <w:trPr>
          <w:trHeight w:val="509"/>
        </w:trPr>
        <w:tc>
          <w:tcPr>
            <w:tcW w:w="488"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полное</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сокращенное</w:t>
            </w: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16" w:type="dxa"/>
            <w:vMerge/>
          </w:tcPr>
          <w:p w:rsidR="00FF3EB8" w:rsidRPr="00665135" w:rsidRDefault="00FF3EB8" w:rsidP="00A34FA5">
            <w:pPr>
              <w:rPr>
                <w:sz w:val="12"/>
                <w:szCs w:val="12"/>
              </w:rPr>
            </w:pPr>
          </w:p>
        </w:tc>
        <w:tc>
          <w:tcPr>
            <w:tcW w:w="759" w:type="dxa"/>
            <w:vMerge/>
          </w:tcPr>
          <w:p w:rsidR="00FF3EB8" w:rsidRPr="00665135" w:rsidRDefault="00FF3EB8" w:rsidP="00A34FA5">
            <w:pPr>
              <w:rPr>
                <w:sz w:val="12"/>
                <w:szCs w:val="12"/>
              </w:rPr>
            </w:pPr>
          </w:p>
        </w:tc>
        <w:tc>
          <w:tcPr>
            <w:tcW w:w="426"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16" w:type="dxa"/>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851"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475"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850" w:type="dxa"/>
            <w:gridSpan w:val="2"/>
            <w:vMerge/>
          </w:tcPr>
          <w:p w:rsidR="00FF3EB8" w:rsidRPr="00665135" w:rsidRDefault="00FF3EB8" w:rsidP="00A34FA5">
            <w:pPr>
              <w:rPr>
                <w:sz w:val="12"/>
                <w:szCs w:val="12"/>
              </w:rPr>
            </w:pPr>
          </w:p>
        </w:tc>
        <w:tc>
          <w:tcPr>
            <w:tcW w:w="710" w:type="dxa"/>
            <w:vMerge/>
          </w:tcPr>
          <w:p w:rsidR="00FF3EB8" w:rsidRPr="00665135" w:rsidRDefault="00FF3EB8" w:rsidP="00A34FA5">
            <w:pPr>
              <w:rPr>
                <w:sz w:val="12"/>
                <w:szCs w:val="12"/>
              </w:rPr>
            </w:pPr>
          </w:p>
        </w:tc>
      </w:tr>
      <w:tr w:rsidR="00FF3EB8" w:rsidRPr="00665135" w:rsidTr="00D85104">
        <w:tc>
          <w:tcPr>
            <w:tcW w:w="488"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16" w:type="dxa"/>
            <w:vMerge/>
          </w:tcPr>
          <w:p w:rsidR="00FF3EB8" w:rsidRPr="00665135" w:rsidRDefault="00FF3EB8" w:rsidP="00A34FA5">
            <w:pPr>
              <w:rPr>
                <w:sz w:val="12"/>
                <w:szCs w:val="12"/>
              </w:rPr>
            </w:pPr>
          </w:p>
        </w:tc>
        <w:tc>
          <w:tcPr>
            <w:tcW w:w="759" w:type="dxa"/>
            <w:vMerge/>
          </w:tcPr>
          <w:p w:rsidR="00FF3EB8" w:rsidRPr="00665135" w:rsidRDefault="00FF3EB8" w:rsidP="00A34FA5">
            <w:pPr>
              <w:rPr>
                <w:sz w:val="12"/>
                <w:szCs w:val="12"/>
              </w:rPr>
            </w:pPr>
          </w:p>
        </w:tc>
        <w:tc>
          <w:tcPr>
            <w:tcW w:w="426"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16" w:type="dxa"/>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851"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475"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425" w:type="dxa"/>
          </w:tcPr>
          <w:p w:rsidR="00FF3EB8" w:rsidRPr="00665135" w:rsidRDefault="00FF3EB8" w:rsidP="00A34FA5">
            <w:pPr>
              <w:pStyle w:val="ConsPlusNormal"/>
              <w:jc w:val="center"/>
              <w:rPr>
                <w:sz w:val="12"/>
                <w:szCs w:val="12"/>
              </w:rPr>
            </w:pPr>
            <w:r w:rsidRPr="00665135">
              <w:rPr>
                <w:sz w:val="12"/>
                <w:szCs w:val="12"/>
              </w:rPr>
              <w:t>номер</w:t>
            </w:r>
          </w:p>
        </w:tc>
        <w:tc>
          <w:tcPr>
            <w:tcW w:w="425" w:type="dxa"/>
          </w:tcPr>
          <w:p w:rsidR="00FF3EB8" w:rsidRPr="00665135" w:rsidRDefault="00FF3EB8" w:rsidP="00A34FA5">
            <w:pPr>
              <w:pStyle w:val="ConsPlusNormal"/>
              <w:jc w:val="center"/>
              <w:rPr>
                <w:sz w:val="12"/>
                <w:szCs w:val="12"/>
              </w:rPr>
            </w:pPr>
            <w:r w:rsidRPr="00665135">
              <w:rPr>
                <w:sz w:val="12"/>
                <w:szCs w:val="12"/>
              </w:rPr>
              <w:t>дата</w:t>
            </w:r>
          </w:p>
        </w:tc>
        <w:tc>
          <w:tcPr>
            <w:tcW w:w="710" w:type="dxa"/>
            <w:vMerge/>
          </w:tcPr>
          <w:p w:rsidR="00FF3EB8" w:rsidRPr="00665135" w:rsidRDefault="00FF3EB8" w:rsidP="00A34FA5">
            <w:pPr>
              <w:rPr>
                <w:sz w:val="12"/>
                <w:szCs w:val="12"/>
              </w:rPr>
            </w:pPr>
          </w:p>
        </w:tc>
      </w:tr>
      <w:tr w:rsidR="00FF3EB8" w:rsidRPr="00665135" w:rsidTr="00D85104">
        <w:tc>
          <w:tcPr>
            <w:tcW w:w="488" w:type="dxa"/>
          </w:tcPr>
          <w:p w:rsidR="00FF3EB8" w:rsidRPr="00665135" w:rsidRDefault="00FF3EB8" w:rsidP="00A34FA5">
            <w:pPr>
              <w:pStyle w:val="ConsPlusNormal"/>
              <w:jc w:val="center"/>
              <w:rPr>
                <w:sz w:val="12"/>
                <w:szCs w:val="12"/>
              </w:rPr>
            </w:pPr>
            <w:bookmarkStart w:id="45" w:name="P1191"/>
            <w:bookmarkEnd w:id="45"/>
            <w:r w:rsidRPr="00665135">
              <w:rPr>
                <w:sz w:val="12"/>
                <w:szCs w:val="12"/>
              </w:rPr>
              <w:t>1</w:t>
            </w:r>
          </w:p>
        </w:tc>
        <w:tc>
          <w:tcPr>
            <w:tcW w:w="567" w:type="dxa"/>
          </w:tcPr>
          <w:p w:rsidR="00FF3EB8" w:rsidRPr="00665135" w:rsidRDefault="00FF3EB8" w:rsidP="00A34FA5">
            <w:pPr>
              <w:pStyle w:val="ConsPlusNormal"/>
              <w:jc w:val="center"/>
              <w:rPr>
                <w:sz w:val="12"/>
                <w:szCs w:val="12"/>
              </w:rPr>
            </w:pPr>
            <w:r w:rsidRPr="00665135">
              <w:rPr>
                <w:sz w:val="12"/>
                <w:szCs w:val="12"/>
              </w:rPr>
              <w:t>2</w:t>
            </w:r>
          </w:p>
        </w:tc>
        <w:tc>
          <w:tcPr>
            <w:tcW w:w="567" w:type="dxa"/>
          </w:tcPr>
          <w:p w:rsidR="00FF3EB8" w:rsidRPr="00665135" w:rsidRDefault="00FF3EB8" w:rsidP="00A34FA5">
            <w:pPr>
              <w:pStyle w:val="ConsPlusNormal"/>
              <w:jc w:val="center"/>
              <w:rPr>
                <w:sz w:val="12"/>
                <w:szCs w:val="12"/>
              </w:rPr>
            </w:pPr>
            <w:r w:rsidRPr="00665135">
              <w:rPr>
                <w:sz w:val="12"/>
                <w:szCs w:val="12"/>
              </w:rPr>
              <w:t>3</w:t>
            </w:r>
          </w:p>
        </w:tc>
        <w:tc>
          <w:tcPr>
            <w:tcW w:w="567" w:type="dxa"/>
          </w:tcPr>
          <w:p w:rsidR="00FF3EB8" w:rsidRPr="00665135" w:rsidRDefault="00FF3EB8" w:rsidP="00A34FA5">
            <w:pPr>
              <w:pStyle w:val="ConsPlusNormal"/>
              <w:jc w:val="center"/>
              <w:rPr>
                <w:sz w:val="12"/>
                <w:szCs w:val="12"/>
              </w:rPr>
            </w:pPr>
            <w:r w:rsidRPr="00665135">
              <w:rPr>
                <w:sz w:val="12"/>
                <w:szCs w:val="12"/>
              </w:rPr>
              <w:t>4</w:t>
            </w:r>
          </w:p>
        </w:tc>
        <w:tc>
          <w:tcPr>
            <w:tcW w:w="567" w:type="dxa"/>
          </w:tcPr>
          <w:p w:rsidR="00FF3EB8" w:rsidRPr="00665135" w:rsidRDefault="00FF3EB8" w:rsidP="00A34FA5">
            <w:pPr>
              <w:pStyle w:val="ConsPlusNormal"/>
              <w:jc w:val="center"/>
              <w:rPr>
                <w:sz w:val="12"/>
                <w:szCs w:val="12"/>
              </w:rPr>
            </w:pPr>
            <w:r w:rsidRPr="00665135">
              <w:rPr>
                <w:sz w:val="12"/>
                <w:szCs w:val="12"/>
              </w:rPr>
              <w:t>5</w:t>
            </w:r>
          </w:p>
        </w:tc>
        <w:tc>
          <w:tcPr>
            <w:tcW w:w="567" w:type="dxa"/>
          </w:tcPr>
          <w:p w:rsidR="00FF3EB8" w:rsidRPr="00665135" w:rsidRDefault="00FF3EB8" w:rsidP="00A34FA5">
            <w:pPr>
              <w:pStyle w:val="ConsPlusNormal"/>
              <w:jc w:val="center"/>
              <w:rPr>
                <w:sz w:val="12"/>
                <w:szCs w:val="12"/>
              </w:rPr>
            </w:pPr>
            <w:r w:rsidRPr="00665135">
              <w:rPr>
                <w:sz w:val="12"/>
                <w:szCs w:val="12"/>
              </w:rPr>
              <w:t>6</w:t>
            </w:r>
          </w:p>
        </w:tc>
        <w:tc>
          <w:tcPr>
            <w:tcW w:w="516" w:type="dxa"/>
          </w:tcPr>
          <w:p w:rsidR="00FF3EB8" w:rsidRPr="00665135" w:rsidRDefault="00FF3EB8" w:rsidP="00A34FA5">
            <w:pPr>
              <w:pStyle w:val="ConsPlusNormal"/>
              <w:jc w:val="center"/>
              <w:rPr>
                <w:sz w:val="12"/>
                <w:szCs w:val="12"/>
              </w:rPr>
            </w:pPr>
            <w:r w:rsidRPr="00665135">
              <w:rPr>
                <w:sz w:val="12"/>
                <w:szCs w:val="12"/>
              </w:rPr>
              <w:t>7</w:t>
            </w:r>
          </w:p>
        </w:tc>
        <w:tc>
          <w:tcPr>
            <w:tcW w:w="759" w:type="dxa"/>
          </w:tcPr>
          <w:p w:rsidR="00FF3EB8" w:rsidRPr="00665135" w:rsidRDefault="00FF3EB8" w:rsidP="00A34FA5">
            <w:pPr>
              <w:pStyle w:val="ConsPlusNormal"/>
              <w:jc w:val="center"/>
              <w:rPr>
                <w:sz w:val="12"/>
                <w:szCs w:val="12"/>
              </w:rPr>
            </w:pPr>
            <w:r w:rsidRPr="00665135">
              <w:rPr>
                <w:sz w:val="12"/>
                <w:szCs w:val="12"/>
              </w:rPr>
              <w:t>8</w:t>
            </w:r>
          </w:p>
        </w:tc>
        <w:tc>
          <w:tcPr>
            <w:tcW w:w="426" w:type="dxa"/>
          </w:tcPr>
          <w:p w:rsidR="00FF3EB8" w:rsidRPr="00665135" w:rsidRDefault="00FF3EB8" w:rsidP="00A34FA5">
            <w:pPr>
              <w:pStyle w:val="ConsPlusNormal"/>
              <w:jc w:val="center"/>
              <w:rPr>
                <w:sz w:val="12"/>
                <w:szCs w:val="12"/>
              </w:rPr>
            </w:pPr>
            <w:r w:rsidRPr="00665135">
              <w:rPr>
                <w:sz w:val="12"/>
                <w:szCs w:val="12"/>
              </w:rPr>
              <w:t>9</w:t>
            </w:r>
          </w:p>
        </w:tc>
        <w:tc>
          <w:tcPr>
            <w:tcW w:w="567" w:type="dxa"/>
          </w:tcPr>
          <w:p w:rsidR="00FF3EB8" w:rsidRPr="00665135" w:rsidRDefault="00FF3EB8" w:rsidP="00A34FA5">
            <w:pPr>
              <w:pStyle w:val="ConsPlusNormal"/>
              <w:jc w:val="center"/>
              <w:rPr>
                <w:sz w:val="12"/>
                <w:szCs w:val="12"/>
              </w:rPr>
            </w:pPr>
            <w:r w:rsidRPr="00665135">
              <w:rPr>
                <w:sz w:val="12"/>
                <w:szCs w:val="12"/>
              </w:rPr>
              <w:t>10</w:t>
            </w:r>
          </w:p>
        </w:tc>
        <w:tc>
          <w:tcPr>
            <w:tcW w:w="516" w:type="dxa"/>
          </w:tcPr>
          <w:p w:rsidR="00FF3EB8" w:rsidRPr="00665135" w:rsidRDefault="00FF3EB8" w:rsidP="00A34FA5">
            <w:pPr>
              <w:pStyle w:val="ConsPlusNormal"/>
              <w:jc w:val="center"/>
              <w:rPr>
                <w:sz w:val="12"/>
                <w:szCs w:val="12"/>
              </w:rPr>
            </w:pPr>
            <w:r w:rsidRPr="00665135">
              <w:rPr>
                <w:sz w:val="12"/>
                <w:szCs w:val="12"/>
              </w:rPr>
              <w:t>11</w:t>
            </w:r>
          </w:p>
        </w:tc>
        <w:tc>
          <w:tcPr>
            <w:tcW w:w="425" w:type="dxa"/>
          </w:tcPr>
          <w:p w:rsidR="00FF3EB8" w:rsidRPr="00665135" w:rsidRDefault="00FF3EB8" w:rsidP="00A34FA5">
            <w:pPr>
              <w:pStyle w:val="ConsPlusNormal"/>
              <w:jc w:val="center"/>
              <w:rPr>
                <w:sz w:val="12"/>
                <w:szCs w:val="12"/>
              </w:rPr>
            </w:pPr>
            <w:r w:rsidRPr="00665135">
              <w:rPr>
                <w:sz w:val="12"/>
                <w:szCs w:val="12"/>
              </w:rPr>
              <w:t>12</w:t>
            </w:r>
          </w:p>
        </w:tc>
        <w:tc>
          <w:tcPr>
            <w:tcW w:w="709" w:type="dxa"/>
          </w:tcPr>
          <w:p w:rsidR="00FF3EB8" w:rsidRPr="00665135" w:rsidRDefault="00FF3EB8" w:rsidP="00A34FA5">
            <w:pPr>
              <w:pStyle w:val="ConsPlusNormal"/>
              <w:jc w:val="center"/>
              <w:rPr>
                <w:sz w:val="12"/>
                <w:szCs w:val="12"/>
              </w:rPr>
            </w:pPr>
            <w:r w:rsidRPr="00665135">
              <w:rPr>
                <w:sz w:val="12"/>
                <w:szCs w:val="12"/>
              </w:rPr>
              <w:t>13</w:t>
            </w:r>
          </w:p>
        </w:tc>
        <w:tc>
          <w:tcPr>
            <w:tcW w:w="851" w:type="dxa"/>
          </w:tcPr>
          <w:p w:rsidR="00FF3EB8" w:rsidRPr="00665135" w:rsidRDefault="00FF3EB8" w:rsidP="00A34FA5">
            <w:pPr>
              <w:pStyle w:val="ConsPlusNormal"/>
              <w:jc w:val="center"/>
              <w:rPr>
                <w:sz w:val="12"/>
                <w:szCs w:val="12"/>
              </w:rPr>
            </w:pPr>
            <w:r w:rsidRPr="00665135">
              <w:rPr>
                <w:sz w:val="12"/>
                <w:szCs w:val="12"/>
              </w:rPr>
              <w:t>14</w:t>
            </w:r>
          </w:p>
        </w:tc>
        <w:tc>
          <w:tcPr>
            <w:tcW w:w="567" w:type="dxa"/>
          </w:tcPr>
          <w:p w:rsidR="00FF3EB8" w:rsidRPr="00665135" w:rsidRDefault="00FF3EB8" w:rsidP="00A34FA5">
            <w:pPr>
              <w:pStyle w:val="ConsPlusNormal"/>
              <w:jc w:val="center"/>
              <w:rPr>
                <w:sz w:val="12"/>
                <w:szCs w:val="12"/>
              </w:rPr>
            </w:pPr>
            <w:r w:rsidRPr="00665135">
              <w:rPr>
                <w:sz w:val="12"/>
                <w:szCs w:val="12"/>
              </w:rPr>
              <w:t>15</w:t>
            </w:r>
          </w:p>
        </w:tc>
        <w:tc>
          <w:tcPr>
            <w:tcW w:w="475" w:type="dxa"/>
          </w:tcPr>
          <w:p w:rsidR="00FF3EB8" w:rsidRPr="00665135" w:rsidRDefault="00FF3EB8" w:rsidP="00A34FA5">
            <w:pPr>
              <w:pStyle w:val="ConsPlusNormal"/>
              <w:jc w:val="center"/>
              <w:rPr>
                <w:sz w:val="12"/>
                <w:szCs w:val="12"/>
              </w:rPr>
            </w:pPr>
            <w:r w:rsidRPr="00665135">
              <w:rPr>
                <w:sz w:val="12"/>
                <w:szCs w:val="12"/>
              </w:rPr>
              <w:t>16</w:t>
            </w:r>
          </w:p>
        </w:tc>
        <w:tc>
          <w:tcPr>
            <w:tcW w:w="567" w:type="dxa"/>
          </w:tcPr>
          <w:p w:rsidR="00FF3EB8" w:rsidRPr="00665135" w:rsidRDefault="00FF3EB8" w:rsidP="00A34FA5">
            <w:pPr>
              <w:pStyle w:val="ConsPlusNormal"/>
              <w:jc w:val="center"/>
              <w:rPr>
                <w:sz w:val="12"/>
                <w:szCs w:val="12"/>
              </w:rPr>
            </w:pPr>
            <w:r w:rsidRPr="00665135">
              <w:rPr>
                <w:sz w:val="12"/>
                <w:szCs w:val="12"/>
              </w:rPr>
              <w:t>17</w:t>
            </w:r>
          </w:p>
        </w:tc>
        <w:tc>
          <w:tcPr>
            <w:tcW w:w="425" w:type="dxa"/>
          </w:tcPr>
          <w:p w:rsidR="00FF3EB8" w:rsidRPr="00665135" w:rsidRDefault="00FF3EB8" w:rsidP="00A34FA5">
            <w:pPr>
              <w:pStyle w:val="ConsPlusNormal"/>
              <w:jc w:val="center"/>
              <w:rPr>
                <w:sz w:val="12"/>
                <w:szCs w:val="12"/>
              </w:rPr>
            </w:pPr>
            <w:r w:rsidRPr="00665135">
              <w:rPr>
                <w:sz w:val="12"/>
                <w:szCs w:val="12"/>
              </w:rPr>
              <w:t>18</w:t>
            </w:r>
          </w:p>
        </w:tc>
        <w:tc>
          <w:tcPr>
            <w:tcW w:w="425" w:type="dxa"/>
          </w:tcPr>
          <w:p w:rsidR="00FF3EB8" w:rsidRPr="00665135" w:rsidRDefault="00FF3EB8" w:rsidP="00A34FA5">
            <w:pPr>
              <w:pStyle w:val="ConsPlusNormal"/>
              <w:jc w:val="center"/>
              <w:rPr>
                <w:sz w:val="12"/>
                <w:szCs w:val="12"/>
              </w:rPr>
            </w:pPr>
            <w:r w:rsidRPr="00665135">
              <w:rPr>
                <w:sz w:val="12"/>
                <w:szCs w:val="12"/>
              </w:rPr>
              <w:t>19</w:t>
            </w:r>
          </w:p>
        </w:tc>
        <w:tc>
          <w:tcPr>
            <w:tcW w:w="710" w:type="dxa"/>
          </w:tcPr>
          <w:p w:rsidR="00FF3EB8" w:rsidRPr="00665135" w:rsidRDefault="00FF3EB8" w:rsidP="00A34FA5">
            <w:pPr>
              <w:pStyle w:val="ConsPlusNormal"/>
              <w:jc w:val="center"/>
              <w:rPr>
                <w:sz w:val="12"/>
                <w:szCs w:val="12"/>
              </w:rPr>
            </w:pPr>
            <w:r w:rsidRPr="00665135">
              <w:rPr>
                <w:sz w:val="12"/>
                <w:szCs w:val="12"/>
              </w:rPr>
              <w:t>20</w:t>
            </w: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bl>
    <w:p w:rsidR="00FF3EB8" w:rsidRDefault="00FF3EB8" w:rsidP="00FF3EB8">
      <w:pPr>
        <w:pStyle w:val="ConsPlusNonformat"/>
        <w:jc w:val="both"/>
        <w:rPr>
          <w:sz w:val="12"/>
          <w:szCs w:val="12"/>
        </w:rPr>
      </w:pPr>
      <w:r w:rsidRPr="00665135">
        <w:rPr>
          <w:sz w:val="12"/>
          <w:szCs w:val="12"/>
        </w:rPr>
        <w:t>Примечание: В случае направления Извещения участнику бюджетного процесса, приславшему Заявку, заполняется одна строка, при этом реквизиты</w:t>
      </w:r>
    </w:p>
    <w:p w:rsidR="00FF3EB8" w:rsidRPr="00665135" w:rsidRDefault="00FF3EB8" w:rsidP="00FF3EB8">
      <w:pPr>
        <w:pStyle w:val="ConsPlusNonformat"/>
        <w:jc w:val="both"/>
        <w:rPr>
          <w:sz w:val="12"/>
          <w:szCs w:val="12"/>
        </w:rPr>
      </w:pPr>
      <w:r w:rsidRPr="00665135">
        <w:rPr>
          <w:sz w:val="12"/>
          <w:szCs w:val="12"/>
        </w:rPr>
        <w:t>"Номер страницы" и "Всего страниц" можно опустить.</w:t>
      </w:r>
    </w:p>
    <w:p w:rsidR="00FF3EB8" w:rsidRPr="00665135" w:rsidRDefault="00FF3EB8" w:rsidP="00FF3EB8">
      <w:pPr>
        <w:pStyle w:val="ConsPlusNonformat"/>
        <w:jc w:val="both"/>
        <w:rPr>
          <w:sz w:val="12"/>
          <w:szCs w:val="12"/>
        </w:rPr>
      </w:pPr>
      <w:bookmarkStart w:id="46" w:name="P1454"/>
      <w:bookmarkEnd w:id="46"/>
      <w:r w:rsidRPr="00665135">
        <w:rPr>
          <w:sz w:val="12"/>
          <w:szCs w:val="12"/>
        </w:rPr>
        <w:lastRenderedPageBreak/>
        <w:t xml:space="preserve">Ответственный исполнитель ____________ __________ _____________________ ___________                                                                                  </w:t>
      </w:r>
    </w:p>
    <w:p w:rsidR="00FF3EB8" w:rsidRPr="00665135" w:rsidRDefault="00FF3EB8" w:rsidP="00FF3EB8">
      <w:pPr>
        <w:pStyle w:val="ConsPlusNonformat"/>
        <w:jc w:val="both"/>
        <w:rPr>
          <w:sz w:val="12"/>
          <w:szCs w:val="12"/>
        </w:rPr>
      </w:pPr>
      <w:r w:rsidRPr="00665135">
        <w:rPr>
          <w:sz w:val="12"/>
          <w:szCs w:val="12"/>
        </w:rPr>
        <w:t xml:space="preserve">                         (должность)   (подпись) (расшифровка подписи)  (телефон)                                                                    </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47" w:name="P1457"/>
      <w:bookmarkEnd w:id="47"/>
      <w:r w:rsidRPr="00665135">
        <w:rPr>
          <w:sz w:val="12"/>
          <w:szCs w:val="12"/>
        </w:rPr>
        <w:t xml:space="preserve">"____" _______________ 20__ г.                                                                                                                            </w:t>
      </w:r>
    </w:p>
    <w:p w:rsidR="00FF3EB8" w:rsidRPr="00665135" w:rsidRDefault="00FF3EB8" w:rsidP="00FF3EB8">
      <w:pPr>
        <w:pStyle w:val="ConsPlusNonformat"/>
        <w:jc w:val="both"/>
        <w:rPr>
          <w:sz w:val="12"/>
          <w:szCs w:val="12"/>
        </w:rPr>
      </w:pPr>
    </w:p>
    <w:p w:rsidR="00FF3EB8" w:rsidRPr="00B674C4" w:rsidRDefault="00FF3EB8" w:rsidP="00FF3EB8">
      <w:pPr>
        <w:pStyle w:val="ConsPlusNormal"/>
        <w:jc w:val="right"/>
        <w:outlineLvl w:val="1"/>
        <w:rPr>
          <w:rFonts w:ascii="Times New Roman" w:hAnsi="Times New Roman" w:cs="Times New Roman"/>
          <w:sz w:val="12"/>
          <w:szCs w:val="12"/>
        </w:rPr>
      </w:pPr>
      <w:r w:rsidRPr="00B674C4">
        <w:rPr>
          <w:rFonts w:ascii="Times New Roman" w:hAnsi="Times New Roman" w:cs="Times New Roman"/>
          <w:sz w:val="12"/>
          <w:szCs w:val="12"/>
        </w:rPr>
        <w:t xml:space="preserve">Приложение </w:t>
      </w:r>
      <w:r w:rsidR="00B674C4">
        <w:rPr>
          <w:rFonts w:ascii="Times New Roman" w:hAnsi="Times New Roman" w:cs="Times New Roman"/>
          <w:sz w:val="12"/>
          <w:szCs w:val="12"/>
        </w:rPr>
        <w:t xml:space="preserve">№ </w:t>
      </w:r>
      <w:r w:rsidRPr="00B674C4">
        <w:rPr>
          <w:rFonts w:ascii="Times New Roman" w:hAnsi="Times New Roman" w:cs="Times New Roman"/>
          <w:sz w:val="12"/>
          <w:szCs w:val="12"/>
        </w:rPr>
        <w:t xml:space="preserve"> 5</w:t>
      </w:r>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к Порядку ведения сводного</w:t>
      </w:r>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реестра главных распорядителей,</w:t>
      </w:r>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распорядителей и получателей средств</w:t>
      </w:r>
    </w:p>
    <w:p w:rsidR="00FF3EB8" w:rsidRPr="007D6501" w:rsidRDefault="00FF3EB8" w:rsidP="00FF3EB8">
      <w:pPr>
        <w:pStyle w:val="ConsPlusNormal"/>
        <w:jc w:val="right"/>
        <w:rPr>
          <w:rFonts w:ascii="Times New Roman" w:hAnsi="Times New Roman" w:cs="Times New Roman"/>
          <w:sz w:val="12"/>
          <w:szCs w:val="12"/>
        </w:rPr>
      </w:pPr>
      <w:r w:rsidRPr="007D6501">
        <w:rPr>
          <w:rFonts w:ascii="Times New Roman" w:hAnsi="Times New Roman" w:cs="Times New Roman"/>
          <w:sz w:val="12"/>
          <w:szCs w:val="12"/>
        </w:rPr>
        <w:t>бюджета</w:t>
      </w:r>
      <w:r w:rsidR="00926F84" w:rsidRPr="007D6501">
        <w:rPr>
          <w:rFonts w:ascii="Times New Roman" w:hAnsi="Times New Roman" w:cs="Times New Roman"/>
          <w:sz w:val="12"/>
          <w:szCs w:val="12"/>
        </w:rPr>
        <w:t xml:space="preserve"> сельского поселения </w:t>
      </w:r>
      <w:r w:rsidR="007D6501" w:rsidRPr="007D6501">
        <w:rPr>
          <w:rFonts w:ascii="Times New Roman" w:hAnsi="Times New Roman" w:cs="Times New Roman"/>
          <w:sz w:val="12"/>
          <w:szCs w:val="12"/>
        </w:rPr>
        <w:t>Кузбаевский</w:t>
      </w:r>
      <w:r w:rsidR="00926F84" w:rsidRPr="007D6501">
        <w:rPr>
          <w:rFonts w:ascii="Times New Roman" w:hAnsi="Times New Roman" w:cs="Times New Roman"/>
          <w:sz w:val="12"/>
          <w:szCs w:val="12"/>
        </w:rPr>
        <w:t xml:space="preserve"> сельсовет</w:t>
      </w:r>
      <w:r w:rsidR="00724A84" w:rsidRPr="007D6501">
        <w:rPr>
          <w:rFonts w:ascii="Times New Roman" w:hAnsi="Times New Roman" w:cs="Times New Roman"/>
          <w:sz w:val="12"/>
          <w:szCs w:val="12"/>
        </w:rPr>
        <w:t xml:space="preserve"> муниципального района Бураевский район</w:t>
      </w:r>
      <w:r w:rsidRPr="007D6501">
        <w:rPr>
          <w:rFonts w:ascii="Times New Roman" w:hAnsi="Times New Roman" w:cs="Times New Roman"/>
          <w:sz w:val="12"/>
          <w:szCs w:val="12"/>
        </w:rPr>
        <w:t xml:space="preserve"> Республики Башкортостан,</w:t>
      </w:r>
    </w:p>
    <w:p w:rsidR="00FF3EB8" w:rsidRPr="007D6501" w:rsidRDefault="00FF3EB8" w:rsidP="00FF3EB8">
      <w:pPr>
        <w:pStyle w:val="ConsPlusNormal"/>
        <w:jc w:val="right"/>
        <w:rPr>
          <w:rFonts w:ascii="Times New Roman" w:hAnsi="Times New Roman" w:cs="Times New Roman"/>
          <w:sz w:val="12"/>
          <w:szCs w:val="12"/>
        </w:rPr>
      </w:pPr>
      <w:r w:rsidRPr="007D6501">
        <w:rPr>
          <w:rFonts w:ascii="Times New Roman" w:hAnsi="Times New Roman" w:cs="Times New Roman"/>
          <w:sz w:val="12"/>
          <w:szCs w:val="12"/>
        </w:rPr>
        <w:t>главных администраторов и</w:t>
      </w:r>
    </w:p>
    <w:p w:rsidR="00FF3EB8" w:rsidRPr="00B674C4" w:rsidRDefault="00FF3EB8" w:rsidP="00FF3EB8">
      <w:pPr>
        <w:pStyle w:val="ConsPlusNormal"/>
        <w:jc w:val="right"/>
        <w:rPr>
          <w:rFonts w:ascii="Times New Roman" w:hAnsi="Times New Roman" w:cs="Times New Roman"/>
          <w:sz w:val="12"/>
          <w:szCs w:val="12"/>
        </w:rPr>
      </w:pPr>
      <w:r w:rsidRPr="007D6501">
        <w:rPr>
          <w:rFonts w:ascii="Times New Roman" w:hAnsi="Times New Roman" w:cs="Times New Roman"/>
          <w:sz w:val="12"/>
          <w:szCs w:val="12"/>
        </w:rPr>
        <w:t>администраторов доходов бюджета</w:t>
      </w:r>
      <w:r w:rsidR="00926F84" w:rsidRPr="007D6501">
        <w:rPr>
          <w:rFonts w:ascii="Times New Roman" w:hAnsi="Times New Roman" w:cs="Times New Roman"/>
          <w:sz w:val="12"/>
          <w:szCs w:val="12"/>
        </w:rPr>
        <w:t xml:space="preserve"> сельского поселения </w:t>
      </w:r>
      <w:r w:rsidR="007D6501" w:rsidRPr="007D6501">
        <w:rPr>
          <w:rFonts w:ascii="Times New Roman" w:hAnsi="Times New Roman" w:cs="Times New Roman"/>
          <w:sz w:val="12"/>
          <w:szCs w:val="12"/>
        </w:rPr>
        <w:t>Кузбаевский</w:t>
      </w:r>
      <w:r w:rsidR="00926F84" w:rsidRPr="007D6501">
        <w:rPr>
          <w:rFonts w:ascii="Times New Roman" w:hAnsi="Times New Roman" w:cs="Times New Roman"/>
          <w:sz w:val="12"/>
          <w:szCs w:val="12"/>
        </w:rPr>
        <w:t xml:space="preserve"> сельсовет</w:t>
      </w:r>
      <w:r w:rsidR="00724A84" w:rsidRPr="007D6501">
        <w:rPr>
          <w:rFonts w:ascii="Times New Roman" w:hAnsi="Times New Roman" w:cs="Times New Roman"/>
          <w:sz w:val="12"/>
          <w:szCs w:val="12"/>
        </w:rPr>
        <w:t xml:space="preserve"> муниципального</w:t>
      </w:r>
      <w:r w:rsidR="00724A84" w:rsidRPr="00B674C4">
        <w:rPr>
          <w:rFonts w:ascii="Times New Roman" w:hAnsi="Times New Roman" w:cs="Times New Roman"/>
          <w:sz w:val="12"/>
          <w:szCs w:val="12"/>
        </w:rPr>
        <w:t xml:space="preserve"> района Бураевский район</w:t>
      </w:r>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 xml:space="preserve">Республики Башкортостан, </w:t>
      </w:r>
      <w:proofErr w:type="gramStart"/>
      <w:r w:rsidRPr="00B674C4">
        <w:rPr>
          <w:rFonts w:ascii="Times New Roman" w:hAnsi="Times New Roman" w:cs="Times New Roman"/>
          <w:sz w:val="12"/>
          <w:szCs w:val="12"/>
        </w:rPr>
        <w:t>главных</w:t>
      </w:r>
      <w:proofErr w:type="gramEnd"/>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администраторов и администраторов</w:t>
      </w:r>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источников финансирования дефицита</w:t>
      </w:r>
    </w:p>
    <w:p w:rsidR="00FF3EB8" w:rsidRPr="007D6501"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бюджета</w:t>
      </w:r>
      <w:r w:rsidR="00926F84" w:rsidRPr="00926F84">
        <w:rPr>
          <w:rFonts w:ascii="Times New Roman" w:hAnsi="Times New Roman" w:cs="Times New Roman"/>
          <w:color w:val="FF0000"/>
          <w:sz w:val="12"/>
          <w:szCs w:val="12"/>
        </w:rPr>
        <w:t xml:space="preserve"> </w:t>
      </w:r>
      <w:r w:rsidR="00926F84" w:rsidRPr="007D6501">
        <w:rPr>
          <w:rFonts w:ascii="Times New Roman" w:hAnsi="Times New Roman" w:cs="Times New Roman"/>
          <w:sz w:val="12"/>
          <w:szCs w:val="12"/>
        </w:rPr>
        <w:t xml:space="preserve">сельского поселения </w:t>
      </w:r>
      <w:r w:rsidR="007D6501" w:rsidRPr="007D6501">
        <w:rPr>
          <w:rFonts w:ascii="Times New Roman" w:hAnsi="Times New Roman" w:cs="Times New Roman"/>
          <w:sz w:val="12"/>
          <w:szCs w:val="12"/>
        </w:rPr>
        <w:t>Кузбаевский</w:t>
      </w:r>
      <w:r w:rsidR="00926F84" w:rsidRPr="007D6501">
        <w:rPr>
          <w:rFonts w:ascii="Times New Roman" w:hAnsi="Times New Roman" w:cs="Times New Roman"/>
          <w:sz w:val="12"/>
          <w:szCs w:val="12"/>
        </w:rPr>
        <w:t xml:space="preserve"> сельсовет</w:t>
      </w:r>
      <w:r w:rsidR="00724A84" w:rsidRPr="007D6501">
        <w:rPr>
          <w:rFonts w:ascii="Times New Roman" w:hAnsi="Times New Roman" w:cs="Times New Roman"/>
          <w:sz w:val="12"/>
          <w:szCs w:val="12"/>
        </w:rPr>
        <w:t xml:space="preserve"> муниципального района Бураевский район</w:t>
      </w:r>
      <w:r w:rsidRPr="007D6501">
        <w:rPr>
          <w:rFonts w:ascii="Times New Roman" w:hAnsi="Times New Roman" w:cs="Times New Roman"/>
          <w:sz w:val="12"/>
          <w:szCs w:val="12"/>
        </w:rPr>
        <w:t xml:space="preserve"> Республики Башкортостан,</w:t>
      </w:r>
    </w:p>
    <w:p w:rsidR="00A34FA5" w:rsidRPr="007D6501" w:rsidRDefault="00FF3EB8" w:rsidP="00A34FA5">
      <w:pPr>
        <w:pStyle w:val="ConsPlusNormal"/>
        <w:jc w:val="right"/>
        <w:rPr>
          <w:rFonts w:ascii="Times New Roman" w:hAnsi="Times New Roman" w:cs="Times New Roman"/>
          <w:sz w:val="12"/>
          <w:szCs w:val="12"/>
        </w:rPr>
      </w:pPr>
      <w:r w:rsidRPr="007D6501">
        <w:rPr>
          <w:rFonts w:ascii="Times New Roman" w:hAnsi="Times New Roman" w:cs="Times New Roman"/>
          <w:sz w:val="12"/>
          <w:szCs w:val="12"/>
        </w:rPr>
        <w:t>утвержденному</w:t>
      </w:r>
      <w:r w:rsidR="00A34FA5" w:rsidRPr="007D6501">
        <w:rPr>
          <w:rFonts w:ascii="Times New Roman" w:hAnsi="Times New Roman" w:cs="Times New Roman"/>
          <w:sz w:val="12"/>
          <w:szCs w:val="12"/>
        </w:rPr>
        <w:t>постановлением Администрации</w:t>
      </w:r>
    </w:p>
    <w:p w:rsidR="00A34FA5" w:rsidRPr="00B674C4" w:rsidRDefault="00926F84" w:rsidP="00A34FA5">
      <w:pPr>
        <w:pStyle w:val="ConsPlusNormal"/>
        <w:jc w:val="right"/>
        <w:rPr>
          <w:rFonts w:ascii="Times New Roman" w:hAnsi="Times New Roman" w:cs="Times New Roman"/>
          <w:sz w:val="12"/>
          <w:szCs w:val="12"/>
        </w:rPr>
      </w:pPr>
      <w:r w:rsidRPr="007D6501">
        <w:rPr>
          <w:rFonts w:ascii="Times New Roman" w:hAnsi="Times New Roman" w:cs="Times New Roman"/>
          <w:sz w:val="12"/>
          <w:szCs w:val="12"/>
        </w:rPr>
        <w:t xml:space="preserve">сельского поселения </w:t>
      </w:r>
      <w:r w:rsidR="007D6501" w:rsidRPr="007D6501">
        <w:rPr>
          <w:rFonts w:ascii="Times New Roman" w:hAnsi="Times New Roman" w:cs="Times New Roman"/>
          <w:sz w:val="12"/>
          <w:szCs w:val="12"/>
        </w:rPr>
        <w:t>Кузбаевский</w:t>
      </w:r>
      <w:r w:rsidRPr="007D6501">
        <w:rPr>
          <w:rFonts w:ascii="Times New Roman" w:hAnsi="Times New Roman" w:cs="Times New Roman"/>
          <w:sz w:val="12"/>
          <w:szCs w:val="12"/>
        </w:rPr>
        <w:t xml:space="preserve"> сельсовет</w:t>
      </w:r>
      <w:r w:rsidRPr="00D85104">
        <w:rPr>
          <w:rFonts w:ascii="Times New Roman" w:hAnsi="Times New Roman" w:cs="Times New Roman"/>
          <w:sz w:val="12"/>
          <w:szCs w:val="12"/>
        </w:rPr>
        <w:t xml:space="preserve"> </w:t>
      </w:r>
      <w:r w:rsidR="00A34FA5" w:rsidRPr="00B674C4">
        <w:rPr>
          <w:rFonts w:ascii="Times New Roman" w:hAnsi="Times New Roman" w:cs="Times New Roman"/>
          <w:sz w:val="12"/>
          <w:szCs w:val="12"/>
        </w:rPr>
        <w:t>муниципального района Бураевский район Республики Башкортостан</w:t>
      </w:r>
    </w:p>
    <w:p w:rsidR="00A34FA5" w:rsidRPr="00E4229A" w:rsidRDefault="00E4229A" w:rsidP="00A34FA5">
      <w:pPr>
        <w:pStyle w:val="ConsPlusNormal"/>
        <w:jc w:val="right"/>
        <w:rPr>
          <w:rFonts w:ascii="Times New Roman" w:hAnsi="Times New Roman" w:cs="Times New Roman"/>
          <w:sz w:val="12"/>
          <w:szCs w:val="12"/>
        </w:rPr>
      </w:pPr>
      <w:r w:rsidRPr="00E4229A">
        <w:rPr>
          <w:rFonts w:ascii="Times New Roman" w:hAnsi="Times New Roman" w:cs="Times New Roman"/>
          <w:sz w:val="12"/>
          <w:szCs w:val="12"/>
        </w:rPr>
        <w:t xml:space="preserve">от 23 </w:t>
      </w:r>
      <w:r w:rsidR="00A34FA5" w:rsidRPr="00E4229A">
        <w:rPr>
          <w:rFonts w:ascii="Times New Roman" w:hAnsi="Times New Roman" w:cs="Times New Roman"/>
          <w:sz w:val="12"/>
          <w:szCs w:val="12"/>
        </w:rPr>
        <w:t>дека</w:t>
      </w:r>
      <w:r w:rsidRPr="00E4229A">
        <w:rPr>
          <w:rFonts w:ascii="Times New Roman" w:hAnsi="Times New Roman" w:cs="Times New Roman"/>
          <w:sz w:val="12"/>
          <w:szCs w:val="12"/>
        </w:rPr>
        <w:t>бря 2019</w:t>
      </w:r>
      <w:r w:rsidR="00A34FA5" w:rsidRPr="00E4229A">
        <w:rPr>
          <w:rFonts w:ascii="Times New Roman" w:hAnsi="Times New Roman" w:cs="Times New Roman"/>
          <w:sz w:val="12"/>
          <w:szCs w:val="12"/>
        </w:rPr>
        <w:t xml:space="preserve">г. № </w:t>
      </w:r>
      <w:r w:rsidR="00F4551F">
        <w:rPr>
          <w:rFonts w:ascii="Times New Roman" w:hAnsi="Times New Roman" w:cs="Times New Roman"/>
          <w:sz w:val="12"/>
          <w:szCs w:val="12"/>
        </w:rPr>
        <w:t>95</w:t>
      </w:r>
    </w:p>
    <w:p w:rsidR="00FF3EB8" w:rsidRPr="00665135" w:rsidRDefault="00FF3EB8" w:rsidP="00A34FA5">
      <w:pPr>
        <w:pStyle w:val="ConsPlusNormal"/>
        <w:jc w:val="right"/>
        <w:rPr>
          <w:sz w:val="12"/>
          <w:szCs w:val="12"/>
        </w:rPr>
      </w:pPr>
    </w:p>
    <w:p w:rsidR="00FF3EB8" w:rsidRPr="00665135" w:rsidRDefault="00FF3EB8" w:rsidP="00FF3EB8">
      <w:pPr>
        <w:pStyle w:val="ConsPlusNormal"/>
        <w:jc w:val="center"/>
        <w:rPr>
          <w:sz w:val="12"/>
          <w:szCs w:val="12"/>
        </w:rPr>
      </w:pPr>
      <w:bookmarkStart w:id="48" w:name="P1478"/>
      <w:bookmarkEnd w:id="48"/>
      <w:r w:rsidRPr="00665135">
        <w:rPr>
          <w:sz w:val="12"/>
          <w:szCs w:val="12"/>
        </w:rPr>
        <w:t>ЗАЯВКА N ____________</w:t>
      </w:r>
    </w:p>
    <w:p w:rsidR="00FF3EB8" w:rsidRPr="00665135" w:rsidRDefault="00FF3EB8" w:rsidP="00FF3EB8">
      <w:pPr>
        <w:pStyle w:val="ConsPlusNormal"/>
        <w:jc w:val="center"/>
        <w:rPr>
          <w:sz w:val="12"/>
          <w:szCs w:val="12"/>
        </w:rPr>
      </w:pPr>
      <w:r w:rsidRPr="00665135">
        <w:rPr>
          <w:sz w:val="12"/>
          <w:szCs w:val="12"/>
        </w:rPr>
        <w:t>НА ИСКЛЮЧЕНИЕ РЕКВИЗИТОВ УЧАСТНИКОВ БЮДЖЕТНОГО ПРОЦЕССА</w:t>
      </w:r>
    </w:p>
    <w:p w:rsidR="00FF3EB8" w:rsidRPr="007D6501" w:rsidRDefault="00FF3EB8" w:rsidP="00FF3EB8">
      <w:pPr>
        <w:pStyle w:val="ConsPlusNormal"/>
        <w:jc w:val="center"/>
        <w:rPr>
          <w:sz w:val="12"/>
          <w:szCs w:val="12"/>
        </w:rPr>
      </w:pPr>
      <w:r w:rsidRPr="007D6501">
        <w:rPr>
          <w:sz w:val="12"/>
          <w:szCs w:val="12"/>
        </w:rPr>
        <w:t>ИЗ СВОДНОГО РЕЕСТРА ГЛАВНЫХ РАСПОРЯДИТЕЛЕЙ, РАСПОРЯДИТЕЛЕЙ</w:t>
      </w:r>
    </w:p>
    <w:p w:rsidR="00FF3EB8" w:rsidRPr="007D6501" w:rsidRDefault="00FF3EB8" w:rsidP="00FF3EB8">
      <w:pPr>
        <w:pStyle w:val="ConsPlusNormal"/>
        <w:jc w:val="center"/>
        <w:rPr>
          <w:sz w:val="12"/>
          <w:szCs w:val="12"/>
        </w:rPr>
      </w:pPr>
      <w:r w:rsidRPr="007D6501">
        <w:rPr>
          <w:sz w:val="12"/>
          <w:szCs w:val="12"/>
        </w:rPr>
        <w:t>И ПОЛУЧАТЕЛЕЙ СРЕДСТВ БЮДЖЕТА</w:t>
      </w:r>
      <w:r w:rsidR="00926F84" w:rsidRPr="007D6501">
        <w:rPr>
          <w:sz w:val="12"/>
          <w:szCs w:val="12"/>
        </w:rPr>
        <w:t xml:space="preserve"> </w:t>
      </w:r>
      <w:proofErr w:type="spellStart"/>
      <w:proofErr w:type="gramStart"/>
      <w:r w:rsidR="00926F84" w:rsidRPr="007D6501">
        <w:rPr>
          <w:sz w:val="12"/>
          <w:szCs w:val="12"/>
        </w:rPr>
        <w:t>БЮДЖЕТА</w:t>
      </w:r>
      <w:proofErr w:type="spellEnd"/>
      <w:proofErr w:type="gramEnd"/>
      <w:r w:rsidR="00926F84" w:rsidRPr="007D6501">
        <w:rPr>
          <w:sz w:val="12"/>
          <w:szCs w:val="12"/>
        </w:rPr>
        <w:t xml:space="preserve"> СЕЛЬСКОГО ПОСЕЛЕНИЯ </w:t>
      </w:r>
      <w:r w:rsidR="007D6501" w:rsidRPr="007D6501">
        <w:rPr>
          <w:sz w:val="12"/>
          <w:szCs w:val="12"/>
        </w:rPr>
        <w:t>КУЗБАЕВСКИЙ</w:t>
      </w:r>
      <w:r w:rsidR="00926F84" w:rsidRPr="007D6501">
        <w:rPr>
          <w:sz w:val="12"/>
          <w:szCs w:val="12"/>
        </w:rPr>
        <w:t xml:space="preserve"> </w:t>
      </w:r>
      <w:r w:rsidR="00724A84" w:rsidRPr="007D6501">
        <w:rPr>
          <w:sz w:val="12"/>
          <w:szCs w:val="12"/>
        </w:rPr>
        <w:t>МУНИЦИПАЛЬНОГО РАЙОНА БУРАЕВСКИЙ РАЙОН</w:t>
      </w:r>
      <w:r w:rsidRPr="007D6501">
        <w:rPr>
          <w:sz w:val="12"/>
          <w:szCs w:val="12"/>
        </w:rPr>
        <w:t>РЕСПУБЛИКИ БАШКОРТОСТАН,</w:t>
      </w:r>
    </w:p>
    <w:p w:rsidR="00FF3EB8" w:rsidRPr="00665135" w:rsidRDefault="00FF3EB8" w:rsidP="00FF3EB8">
      <w:pPr>
        <w:pStyle w:val="ConsPlusNormal"/>
        <w:jc w:val="center"/>
        <w:rPr>
          <w:sz w:val="12"/>
          <w:szCs w:val="12"/>
        </w:rPr>
      </w:pPr>
      <w:r w:rsidRPr="007D6501">
        <w:rPr>
          <w:sz w:val="12"/>
          <w:szCs w:val="12"/>
        </w:rPr>
        <w:t>ГЛАВНЫХ АДМИНИСТРАТОРОВ И АДМИНИСТРАТОРОВ ДОХОДОВ БЮДЖЕТ</w:t>
      </w:r>
      <w:r w:rsidR="00926F84" w:rsidRPr="007D6501">
        <w:rPr>
          <w:sz w:val="12"/>
          <w:szCs w:val="12"/>
        </w:rPr>
        <w:t xml:space="preserve"> БЮДЖЕТА СЕЛЬСКОГО ПОСЕЛЕНИЯ </w:t>
      </w:r>
      <w:r w:rsidR="007D6501" w:rsidRPr="007D6501">
        <w:rPr>
          <w:sz w:val="12"/>
          <w:szCs w:val="12"/>
        </w:rPr>
        <w:t>КУЗБАЕВСКИЙ</w:t>
      </w:r>
      <w:r w:rsidR="00926F84" w:rsidRPr="00926F84">
        <w:rPr>
          <w:color w:val="FF0000"/>
          <w:sz w:val="12"/>
          <w:szCs w:val="12"/>
        </w:rPr>
        <w:t xml:space="preserve"> </w:t>
      </w:r>
      <w:r w:rsidRPr="00665135">
        <w:rPr>
          <w:sz w:val="12"/>
          <w:szCs w:val="12"/>
        </w:rPr>
        <w:t>А</w:t>
      </w:r>
      <w:r w:rsidR="00724A84">
        <w:rPr>
          <w:sz w:val="12"/>
          <w:szCs w:val="12"/>
        </w:rPr>
        <w:t>МУНИЦИПАЛЬНОГО РАЙОНА БУРАЕВСКИЙ РАЙОН</w:t>
      </w:r>
    </w:p>
    <w:p w:rsidR="00FF3EB8" w:rsidRPr="00665135" w:rsidRDefault="00FF3EB8" w:rsidP="00FF3EB8">
      <w:pPr>
        <w:pStyle w:val="ConsPlusNormal"/>
        <w:jc w:val="center"/>
        <w:rPr>
          <w:sz w:val="12"/>
          <w:szCs w:val="12"/>
        </w:rPr>
      </w:pPr>
      <w:r w:rsidRPr="00665135">
        <w:rPr>
          <w:sz w:val="12"/>
          <w:szCs w:val="12"/>
        </w:rPr>
        <w:t>РЕСПУБЛИКИ БАШКОРТОСТАН, ГЛАВНЫХ АДМИНИСТРАТОРОВ И</w:t>
      </w:r>
    </w:p>
    <w:p w:rsidR="00FF3EB8" w:rsidRPr="00665135" w:rsidRDefault="00FF3EB8" w:rsidP="00FF3EB8">
      <w:pPr>
        <w:pStyle w:val="ConsPlusNormal"/>
        <w:jc w:val="center"/>
        <w:rPr>
          <w:sz w:val="12"/>
          <w:szCs w:val="12"/>
        </w:rPr>
      </w:pPr>
      <w:r w:rsidRPr="00665135">
        <w:rPr>
          <w:sz w:val="12"/>
          <w:szCs w:val="12"/>
        </w:rPr>
        <w:t>АДМИНИСТРАТОРОВ ИСТОЧНИКОВ ФИНАНСИРОВАНИЯ ДЕФИЦИТА</w:t>
      </w:r>
    </w:p>
    <w:p w:rsidR="00FF3EB8" w:rsidRPr="00665135" w:rsidRDefault="00FF3EB8" w:rsidP="00FF3EB8">
      <w:pPr>
        <w:pStyle w:val="ConsPlusNormal"/>
        <w:jc w:val="center"/>
        <w:rPr>
          <w:sz w:val="12"/>
          <w:szCs w:val="12"/>
        </w:rPr>
      </w:pPr>
      <w:r w:rsidRPr="00665135">
        <w:rPr>
          <w:sz w:val="12"/>
          <w:szCs w:val="12"/>
        </w:rPr>
        <w:t xml:space="preserve">БЮДЖЕТА </w:t>
      </w:r>
      <w:proofErr w:type="spellStart"/>
      <w:proofErr w:type="gramStart"/>
      <w:r w:rsidR="00926F84" w:rsidRPr="007D6501">
        <w:rPr>
          <w:sz w:val="12"/>
          <w:szCs w:val="12"/>
        </w:rPr>
        <w:t>БЮДЖЕТА</w:t>
      </w:r>
      <w:proofErr w:type="spellEnd"/>
      <w:proofErr w:type="gramEnd"/>
      <w:r w:rsidR="00926F84" w:rsidRPr="007D6501">
        <w:rPr>
          <w:sz w:val="12"/>
          <w:szCs w:val="12"/>
        </w:rPr>
        <w:t xml:space="preserve"> СЕЛЬСКОГО ПОСЕЛЕНИЯ </w:t>
      </w:r>
      <w:r w:rsidR="007D6501" w:rsidRPr="007D6501">
        <w:rPr>
          <w:sz w:val="12"/>
          <w:szCs w:val="12"/>
        </w:rPr>
        <w:t>КУЗБАЕВСКИЙ</w:t>
      </w:r>
      <w:r w:rsidR="00926F84" w:rsidRPr="007D6501">
        <w:rPr>
          <w:sz w:val="12"/>
          <w:szCs w:val="12"/>
        </w:rPr>
        <w:t xml:space="preserve"> </w:t>
      </w:r>
      <w:r w:rsidR="00724A84">
        <w:rPr>
          <w:sz w:val="12"/>
          <w:szCs w:val="12"/>
        </w:rPr>
        <w:t>МУНИЦИПАЛЬНОГО РАЙОНА БУРАЕВСКИЙ РАЙОН</w:t>
      </w:r>
      <w:r w:rsidRPr="00665135">
        <w:rPr>
          <w:sz w:val="12"/>
          <w:szCs w:val="12"/>
        </w:rPr>
        <w:t>РЕСПУБЛИКИ БАШКОРТОСТАН</w:t>
      </w:r>
    </w:p>
    <w:p w:rsidR="00FF3EB8" w:rsidRPr="00665135" w:rsidRDefault="00FF3EB8" w:rsidP="00FF3EB8">
      <w:pPr>
        <w:pStyle w:val="ConsPlusNormal"/>
        <w:jc w:val="center"/>
        <w:rPr>
          <w:sz w:val="12"/>
          <w:szCs w:val="12"/>
        </w:rPr>
      </w:pPr>
      <w:r w:rsidRPr="00665135">
        <w:rPr>
          <w:sz w:val="12"/>
          <w:szCs w:val="12"/>
        </w:rPr>
        <w:t>от "___" ____________ 20__ г.</w:t>
      </w:r>
    </w:p>
    <w:p w:rsidR="00FF3EB8" w:rsidRPr="00665135" w:rsidRDefault="00FF3EB8" w:rsidP="00FF3EB8">
      <w:pPr>
        <w:pStyle w:val="ConsPlusNormal"/>
        <w:jc w:val="both"/>
        <w:rPr>
          <w:sz w:val="12"/>
          <w:szCs w:val="12"/>
        </w:rPr>
      </w:pP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    КОДЫ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49" w:name="P1491"/>
      <w:bookmarkEnd w:id="49"/>
      <w:r w:rsidRPr="00665135">
        <w:rPr>
          <w:sz w:val="12"/>
          <w:szCs w:val="12"/>
        </w:rPr>
        <w:t xml:space="preserve">                                                         Дата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           │</w:t>
      </w:r>
    </w:p>
    <w:p w:rsidR="00FF3EB8" w:rsidRPr="00665135" w:rsidRDefault="00FF3EB8" w:rsidP="00FF3EB8">
      <w:pPr>
        <w:pStyle w:val="ConsPlusNonformat"/>
        <w:jc w:val="both"/>
        <w:rPr>
          <w:sz w:val="12"/>
          <w:szCs w:val="12"/>
        </w:rPr>
      </w:pPr>
      <w:bookmarkStart w:id="50" w:name="P1494"/>
      <w:bookmarkEnd w:id="50"/>
      <w:r w:rsidRPr="00665135">
        <w:rPr>
          <w:sz w:val="12"/>
          <w:szCs w:val="12"/>
        </w:rPr>
        <w:t xml:space="preserve">Наименование участника     ___________________   по </w:t>
      </w:r>
      <w:proofErr w:type="gramStart"/>
      <w:r w:rsidRPr="00665135">
        <w:rPr>
          <w:sz w:val="12"/>
          <w:szCs w:val="12"/>
        </w:rPr>
        <w:t>Сводному</w:t>
      </w:r>
      <w:proofErr w:type="gramEnd"/>
      <w:r w:rsidRPr="00665135">
        <w:rPr>
          <w:sz w:val="12"/>
          <w:szCs w:val="12"/>
        </w:rPr>
        <w:t xml:space="preserve">  │           │</w:t>
      </w:r>
    </w:p>
    <w:p w:rsidR="00FF3EB8" w:rsidRPr="00665135" w:rsidRDefault="00FF3EB8" w:rsidP="00FF3EB8">
      <w:pPr>
        <w:pStyle w:val="ConsPlusNonformat"/>
        <w:jc w:val="both"/>
        <w:rPr>
          <w:sz w:val="12"/>
          <w:szCs w:val="12"/>
        </w:rPr>
      </w:pPr>
      <w:r w:rsidRPr="00665135">
        <w:rPr>
          <w:sz w:val="12"/>
          <w:szCs w:val="12"/>
        </w:rPr>
        <w:t xml:space="preserve">бюджетного процесса </w:t>
      </w:r>
      <w:hyperlink w:anchor="P1551" w:history="1">
        <w:r w:rsidRPr="00665135">
          <w:rPr>
            <w:color w:val="0000FF"/>
            <w:sz w:val="12"/>
            <w:szCs w:val="12"/>
          </w:rPr>
          <w:t>&lt;*&gt;</w:t>
        </w:r>
      </w:hyperlink>
      <w:r w:rsidRPr="00665135">
        <w:rPr>
          <w:sz w:val="12"/>
          <w:szCs w:val="12"/>
        </w:rPr>
        <w:t xml:space="preserve">                          реестру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51" w:name="P1497"/>
      <w:bookmarkEnd w:id="51"/>
      <w:r w:rsidRPr="00665135">
        <w:rPr>
          <w:sz w:val="12"/>
          <w:szCs w:val="12"/>
        </w:rPr>
        <w:t>Наименование __________________________________         Глава │           │</w:t>
      </w:r>
    </w:p>
    <w:p w:rsidR="00FF3EB8" w:rsidRPr="00665135" w:rsidRDefault="00FF3EB8" w:rsidP="00FF3EB8">
      <w:pPr>
        <w:pStyle w:val="ConsPlusNonformat"/>
        <w:jc w:val="both"/>
        <w:rPr>
          <w:sz w:val="12"/>
          <w:szCs w:val="12"/>
        </w:rPr>
      </w:pPr>
      <w:proofErr w:type="gramStart"/>
      <w:r w:rsidRPr="00665135">
        <w:rPr>
          <w:sz w:val="12"/>
          <w:szCs w:val="12"/>
        </w:rPr>
        <w:t>(главного распорядителя, главного                │           │</w:t>
      </w:r>
      <w:proofErr w:type="gramEnd"/>
    </w:p>
    <w:p w:rsidR="00FF3EB8" w:rsidRPr="00665135" w:rsidRDefault="00FF3EB8" w:rsidP="00FF3EB8">
      <w:pPr>
        <w:pStyle w:val="ConsPlusNonformat"/>
        <w:jc w:val="both"/>
        <w:rPr>
          <w:sz w:val="12"/>
          <w:szCs w:val="12"/>
        </w:rPr>
      </w:pPr>
      <w:r w:rsidRPr="00665135">
        <w:rPr>
          <w:sz w:val="12"/>
          <w:szCs w:val="12"/>
        </w:rPr>
        <w:t xml:space="preserve">                  администратора, главного                    └───────────┘</w:t>
      </w:r>
    </w:p>
    <w:p w:rsidR="00FF3EB8" w:rsidRPr="00665135" w:rsidRDefault="00FF3EB8" w:rsidP="00FF3EB8">
      <w:pPr>
        <w:pStyle w:val="ConsPlusNonformat"/>
        <w:jc w:val="both"/>
        <w:rPr>
          <w:sz w:val="12"/>
          <w:szCs w:val="12"/>
        </w:rPr>
      </w:pPr>
      <w:r w:rsidRPr="00665135">
        <w:rPr>
          <w:sz w:val="12"/>
          <w:szCs w:val="12"/>
        </w:rPr>
        <w:t xml:space="preserve">                 администратора источников</w:t>
      </w:r>
    </w:p>
    <w:p w:rsidR="00FF3EB8" w:rsidRPr="00665135" w:rsidRDefault="00FF3EB8" w:rsidP="00FF3EB8">
      <w:pPr>
        <w:pStyle w:val="ConsPlusNonformat"/>
        <w:jc w:val="both"/>
        <w:rPr>
          <w:sz w:val="12"/>
          <w:szCs w:val="12"/>
        </w:rPr>
      </w:pPr>
      <w:r w:rsidRPr="00665135">
        <w:rPr>
          <w:sz w:val="12"/>
          <w:szCs w:val="12"/>
        </w:rPr>
        <w:t xml:space="preserve">                  финансирования дефицита)</w:t>
      </w:r>
    </w:p>
    <w:p w:rsidR="00FF3EB8" w:rsidRPr="00665135" w:rsidRDefault="00FF3EB8" w:rsidP="00FF3EB8">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061"/>
        <w:gridCol w:w="1134"/>
        <w:gridCol w:w="1418"/>
        <w:gridCol w:w="1276"/>
      </w:tblGrid>
      <w:tr w:rsidR="00FF3EB8" w:rsidRPr="00665135" w:rsidTr="00A34FA5">
        <w:tc>
          <w:tcPr>
            <w:tcW w:w="702" w:type="dxa"/>
          </w:tcPr>
          <w:p w:rsidR="00FF3EB8" w:rsidRPr="00665135" w:rsidRDefault="00FF3EB8" w:rsidP="00A34FA5">
            <w:pPr>
              <w:pStyle w:val="ConsPlusNormal"/>
              <w:jc w:val="center"/>
              <w:rPr>
                <w:sz w:val="12"/>
                <w:szCs w:val="12"/>
              </w:rPr>
            </w:pPr>
            <w:r w:rsidRPr="00665135">
              <w:rPr>
                <w:sz w:val="12"/>
                <w:szCs w:val="12"/>
              </w:rPr>
              <w:t xml:space="preserve">N </w:t>
            </w:r>
            <w:proofErr w:type="gramStart"/>
            <w:r w:rsidRPr="00665135">
              <w:rPr>
                <w:sz w:val="12"/>
                <w:szCs w:val="12"/>
              </w:rPr>
              <w:t>п</w:t>
            </w:r>
            <w:proofErr w:type="gramEnd"/>
            <w:r w:rsidRPr="00665135">
              <w:rPr>
                <w:sz w:val="12"/>
                <w:szCs w:val="12"/>
              </w:rPr>
              <w:t>/п</w:t>
            </w:r>
          </w:p>
        </w:tc>
        <w:tc>
          <w:tcPr>
            <w:tcW w:w="1061" w:type="dxa"/>
          </w:tcPr>
          <w:p w:rsidR="00FF3EB8" w:rsidRPr="00665135" w:rsidRDefault="00FF3EB8" w:rsidP="00A34FA5">
            <w:pPr>
              <w:pStyle w:val="ConsPlusNormal"/>
              <w:jc w:val="center"/>
              <w:rPr>
                <w:sz w:val="12"/>
                <w:szCs w:val="12"/>
              </w:rPr>
            </w:pPr>
            <w:r w:rsidRPr="00665135">
              <w:rPr>
                <w:sz w:val="12"/>
                <w:szCs w:val="12"/>
              </w:rPr>
              <w:t>Код участника бюджетного процесса по Сводному реестру</w:t>
            </w:r>
          </w:p>
        </w:tc>
        <w:tc>
          <w:tcPr>
            <w:tcW w:w="1134" w:type="dxa"/>
          </w:tcPr>
          <w:p w:rsidR="00FF3EB8" w:rsidRPr="00665135" w:rsidRDefault="00FF3EB8" w:rsidP="00A34FA5">
            <w:pPr>
              <w:pStyle w:val="ConsPlusNormal"/>
              <w:jc w:val="center"/>
              <w:rPr>
                <w:sz w:val="12"/>
                <w:szCs w:val="12"/>
              </w:rPr>
            </w:pPr>
            <w:r w:rsidRPr="00665135">
              <w:rPr>
                <w:sz w:val="12"/>
                <w:szCs w:val="12"/>
              </w:rPr>
              <w:t>полное наименование</w:t>
            </w:r>
          </w:p>
        </w:tc>
        <w:tc>
          <w:tcPr>
            <w:tcW w:w="1418" w:type="dxa"/>
          </w:tcPr>
          <w:p w:rsidR="00FF3EB8" w:rsidRPr="00665135" w:rsidRDefault="00FF3EB8" w:rsidP="00A34FA5">
            <w:pPr>
              <w:pStyle w:val="ConsPlusNormal"/>
              <w:jc w:val="center"/>
              <w:rPr>
                <w:sz w:val="12"/>
                <w:szCs w:val="12"/>
              </w:rPr>
            </w:pPr>
            <w:r w:rsidRPr="00665135">
              <w:rPr>
                <w:sz w:val="12"/>
                <w:szCs w:val="12"/>
              </w:rPr>
              <w:t>Код вышестоящего участника бюджетного процесса по Сводному реестру</w:t>
            </w:r>
          </w:p>
        </w:tc>
        <w:tc>
          <w:tcPr>
            <w:tcW w:w="1276" w:type="dxa"/>
          </w:tcPr>
          <w:p w:rsidR="00FF3EB8" w:rsidRPr="00665135" w:rsidRDefault="00FF3EB8" w:rsidP="00A34FA5">
            <w:pPr>
              <w:pStyle w:val="ConsPlusNormal"/>
              <w:jc w:val="center"/>
              <w:rPr>
                <w:sz w:val="12"/>
                <w:szCs w:val="12"/>
              </w:rPr>
            </w:pPr>
            <w:r w:rsidRPr="00665135">
              <w:rPr>
                <w:sz w:val="12"/>
                <w:szCs w:val="12"/>
              </w:rPr>
              <w:t xml:space="preserve">Основание для </w:t>
            </w:r>
            <w:proofErr w:type="gramStart"/>
            <w:r w:rsidRPr="00665135">
              <w:rPr>
                <w:sz w:val="12"/>
                <w:szCs w:val="12"/>
              </w:rPr>
              <w:t>аннулировании</w:t>
            </w:r>
            <w:proofErr w:type="gramEnd"/>
            <w:r w:rsidRPr="00665135">
              <w:rPr>
                <w:sz w:val="12"/>
                <w:szCs w:val="12"/>
              </w:rPr>
              <w:t xml:space="preserve"> Заявки</w:t>
            </w:r>
          </w:p>
        </w:tc>
      </w:tr>
      <w:tr w:rsidR="00FF3EB8" w:rsidRPr="00665135" w:rsidTr="00A34FA5">
        <w:tc>
          <w:tcPr>
            <w:tcW w:w="702" w:type="dxa"/>
          </w:tcPr>
          <w:p w:rsidR="00FF3EB8" w:rsidRPr="00665135" w:rsidRDefault="00FF3EB8" w:rsidP="00A34FA5">
            <w:pPr>
              <w:pStyle w:val="ConsPlusNormal"/>
              <w:jc w:val="center"/>
              <w:rPr>
                <w:sz w:val="12"/>
                <w:szCs w:val="12"/>
              </w:rPr>
            </w:pPr>
            <w:bookmarkStart w:id="52" w:name="P1508"/>
            <w:bookmarkEnd w:id="52"/>
            <w:r w:rsidRPr="00665135">
              <w:rPr>
                <w:sz w:val="12"/>
                <w:szCs w:val="12"/>
              </w:rPr>
              <w:t>1</w:t>
            </w:r>
          </w:p>
        </w:tc>
        <w:tc>
          <w:tcPr>
            <w:tcW w:w="1061" w:type="dxa"/>
          </w:tcPr>
          <w:p w:rsidR="00FF3EB8" w:rsidRPr="00665135" w:rsidRDefault="00FF3EB8" w:rsidP="00A34FA5">
            <w:pPr>
              <w:pStyle w:val="ConsPlusNormal"/>
              <w:jc w:val="center"/>
              <w:rPr>
                <w:sz w:val="12"/>
                <w:szCs w:val="12"/>
              </w:rPr>
            </w:pPr>
            <w:r w:rsidRPr="00665135">
              <w:rPr>
                <w:sz w:val="12"/>
                <w:szCs w:val="12"/>
              </w:rPr>
              <w:t>2</w:t>
            </w:r>
          </w:p>
        </w:tc>
        <w:tc>
          <w:tcPr>
            <w:tcW w:w="1134" w:type="dxa"/>
          </w:tcPr>
          <w:p w:rsidR="00FF3EB8" w:rsidRPr="00665135" w:rsidRDefault="00FF3EB8" w:rsidP="00A34FA5">
            <w:pPr>
              <w:pStyle w:val="ConsPlusNormal"/>
              <w:jc w:val="center"/>
              <w:rPr>
                <w:sz w:val="12"/>
                <w:szCs w:val="12"/>
              </w:rPr>
            </w:pPr>
            <w:r w:rsidRPr="00665135">
              <w:rPr>
                <w:sz w:val="12"/>
                <w:szCs w:val="12"/>
              </w:rPr>
              <w:t>3</w:t>
            </w:r>
          </w:p>
        </w:tc>
        <w:tc>
          <w:tcPr>
            <w:tcW w:w="1418" w:type="dxa"/>
          </w:tcPr>
          <w:p w:rsidR="00FF3EB8" w:rsidRPr="00665135" w:rsidRDefault="00FF3EB8" w:rsidP="00A34FA5">
            <w:pPr>
              <w:pStyle w:val="ConsPlusNormal"/>
              <w:jc w:val="center"/>
              <w:rPr>
                <w:sz w:val="12"/>
                <w:szCs w:val="12"/>
              </w:rPr>
            </w:pPr>
            <w:r w:rsidRPr="00665135">
              <w:rPr>
                <w:sz w:val="12"/>
                <w:szCs w:val="12"/>
              </w:rPr>
              <w:t>4</w:t>
            </w:r>
          </w:p>
        </w:tc>
        <w:tc>
          <w:tcPr>
            <w:tcW w:w="1276" w:type="dxa"/>
          </w:tcPr>
          <w:p w:rsidR="00FF3EB8" w:rsidRPr="00665135" w:rsidRDefault="00FF3EB8" w:rsidP="00A34FA5">
            <w:pPr>
              <w:pStyle w:val="ConsPlusNormal"/>
              <w:jc w:val="center"/>
              <w:rPr>
                <w:sz w:val="12"/>
                <w:szCs w:val="12"/>
              </w:rPr>
            </w:pPr>
            <w:r w:rsidRPr="00665135">
              <w:rPr>
                <w:sz w:val="12"/>
                <w:szCs w:val="12"/>
              </w:rPr>
              <w:t>5</w:t>
            </w:r>
          </w:p>
        </w:tc>
      </w:tr>
      <w:tr w:rsidR="00FF3EB8" w:rsidRPr="00665135" w:rsidTr="00A34FA5">
        <w:tc>
          <w:tcPr>
            <w:tcW w:w="702" w:type="dxa"/>
          </w:tcPr>
          <w:p w:rsidR="00FF3EB8" w:rsidRPr="00665135" w:rsidRDefault="00FF3EB8" w:rsidP="00A34FA5">
            <w:pPr>
              <w:pStyle w:val="ConsPlusNormal"/>
              <w:rPr>
                <w:sz w:val="12"/>
                <w:szCs w:val="12"/>
              </w:rPr>
            </w:pPr>
          </w:p>
        </w:tc>
        <w:tc>
          <w:tcPr>
            <w:tcW w:w="1061"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1418" w:type="dxa"/>
          </w:tcPr>
          <w:p w:rsidR="00FF3EB8" w:rsidRPr="00665135" w:rsidRDefault="00FF3EB8" w:rsidP="00A34FA5">
            <w:pPr>
              <w:pStyle w:val="ConsPlusNormal"/>
              <w:rPr>
                <w:sz w:val="12"/>
                <w:szCs w:val="12"/>
              </w:rPr>
            </w:pPr>
          </w:p>
        </w:tc>
        <w:tc>
          <w:tcPr>
            <w:tcW w:w="1276" w:type="dxa"/>
          </w:tcPr>
          <w:p w:rsidR="00FF3EB8" w:rsidRPr="00665135" w:rsidRDefault="00FF3EB8" w:rsidP="00A34FA5">
            <w:pPr>
              <w:pStyle w:val="ConsPlusNormal"/>
              <w:rPr>
                <w:sz w:val="12"/>
                <w:szCs w:val="12"/>
              </w:rPr>
            </w:pPr>
          </w:p>
        </w:tc>
      </w:tr>
      <w:tr w:rsidR="00FF3EB8" w:rsidRPr="00665135" w:rsidTr="00A34FA5">
        <w:tc>
          <w:tcPr>
            <w:tcW w:w="702" w:type="dxa"/>
          </w:tcPr>
          <w:p w:rsidR="00FF3EB8" w:rsidRPr="00665135" w:rsidRDefault="00FF3EB8" w:rsidP="00A34FA5">
            <w:pPr>
              <w:pStyle w:val="ConsPlusNormal"/>
              <w:rPr>
                <w:sz w:val="12"/>
                <w:szCs w:val="12"/>
              </w:rPr>
            </w:pPr>
          </w:p>
        </w:tc>
        <w:tc>
          <w:tcPr>
            <w:tcW w:w="1061"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1418" w:type="dxa"/>
          </w:tcPr>
          <w:p w:rsidR="00FF3EB8" w:rsidRPr="00665135" w:rsidRDefault="00FF3EB8" w:rsidP="00A34FA5">
            <w:pPr>
              <w:pStyle w:val="ConsPlusNormal"/>
              <w:rPr>
                <w:sz w:val="12"/>
                <w:szCs w:val="12"/>
              </w:rPr>
            </w:pPr>
          </w:p>
        </w:tc>
        <w:tc>
          <w:tcPr>
            <w:tcW w:w="1276" w:type="dxa"/>
          </w:tcPr>
          <w:p w:rsidR="00FF3EB8" w:rsidRPr="00665135" w:rsidRDefault="00FF3EB8" w:rsidP="00A34FA5">
            <w:pPr>
              <w:pStyle w:val="ConsPlusNormal"/>
              <w:rPr>
                <w:sz w:val="12"/>
                <w:szCs w:val="12"/>
              </w:rPr>
            </w:pPr>
          </w:p>
        </w:tc>
      </w:tr>
      <w:tr w:rsidR="00FF3EB8" w:rsidRPr="00665135" w:rsidTr="00A34FA5">
        <w:tc>
          <w:tcPr>
            <w:tcW w:w="702" w:type="dxa"/>
          </w:tcPr>
          <w:p w:rsidR="00FF3EB8" w:rsidRPr="00665135" w:rsidRDefault="00FF3EB8" w:rsidP="00A34FA5">
            <w:pPr>
              <w:pStyle w:val="ConsPlusNormal"/>
              <w:rPr>
                <w:sz w:val="12"/>
                <w:szCs w:val="12"/>
              </w:rPr>
            </w:pPr>
          </w:p>
        </w:tc>
        <w:tc>
          <w:tcPr>
            <w:tcW w:w="1061"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1418" w:type="dxa"/>
          </w:tcPr>
          <w:p w:rsidR="00FF3EB8" w:rsidRPr="00665135" w:rsidRDefault="00FF3EB8" w:rsidP="00A34FA5">
            <w:pPr>
              <w:pStyle w:val="ConsPlusNormal"/>
              <w:rPr>
                <w:sz w:val="12"/>
                <w:szCs w:val="12"/>
              </w:rPr>
            </w:pPr>
          </w:p>
        </w:tc>
        <w:tc>
          <w:tcPr>
            <w:tcW w:w="1276" w:type="dxa"/>
          </w:tcPr>
          <w:p w:rsidR="00FF3EB8" w:rsidRPr="00665135" w:rsidRDefault="00FF3EB8" w:rsidP="00A34FA5">
            <w:pPr>
              <w:pStyle w:val="ConsPlusNormal"/>
              <w:rPr>
                <w:sz w:val="12"/>
                <w:szCs w:val="12"/>
              </w:rPr>
            </w:pPr>
          </w:p>
        </w:tc>
      </w:tr>
    </w:tbl>
    <w:p w:rsidR="00FF3EB8" w:rsidRPr="00665135" w:rsidRDefault="00FF3EB8" w:rsidP="00FF3EB8">
      <w:pPr>
        <w:pStyle w:val="ConsPlusNormal"/>
        <w:ind w:firstLine="540"/>
        <w:jc w:val="both"/>
        <w:rPr>
          <w:sz w:val="12"/>
          <w:szCs w:val="12"/>
        </w:rPr>
      </w:pPr>
    </w:p>
    <w:p w:rsidR="00FF3EB8" w:rsidRPr="00665135" w:rsidRDefault="00FF3EB8" w:rsidP="00FF3EB8">
      <w:pPr>
        <w:pStyle w:val="ConsPlusNonformat"/>
        <w:jc w:val="both"/>
        <w:rPr>
          <w:sz w:val="12"/>
          <w:szCs w:val="12"/>
        </w:rPr>
      </w:pPr>
      <w:bookmarkStart w:id="53" w:name="P1529"/>
      <w:bookmarkEnd w:id="53"/>
      <w:r w:rsidRPr="00665135">
        <w:rPr>
          <w:sz w:val="12"/>
          <w:szCs w:val="12"/>
        </w:rPr>
        <w:t>Руководитель           _____________ __________ _______________________</w:t>
      </w:r>
    </w:p>
    <w:p w:rsidR="00FF3EB8" w:rsidRPr="00665135" w:rsidRDefault="00FF3EB8" w:rsidP="00FF3EB8">
      <w:pPr>
        <w:pStyle w:val="ConsPlusNonformat"/>
        <w:jc w:val="both"/>
        <w:rPr>
          <w:sz w:val="12"/>
          <w:szCs w:val="12"/>
        </w:rPr>
      </w:pPr>
      <w:r w:rsidRPr="00665135">
        <w:rPr>
          <w:sz w:val="12"/>
          <w:szCs w:val="12"/>
        </w:rPr>
        <w:t>(уполномоченное лицо)   (должность)  (подпись)   (расшифровка подписи)</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54" w:name="P1532"/>
      <w:bookmarkEnd w:id="54"/>
      <w:r w:rsidRPr="00665135">
        <w:rPr>
          <w:sz w:val="12"/>
          <w:szCs w:val="12"/>
        </w:rPr>
        <w:t>Ответственный   _____________ __________ _______________________ __________</w:t>
      </w:r>
    </w:p>
    <w:p w:rsidR="00FF3EB8" w:rsidRPr="00665135" w:rsidRDefault="00FF3EB8" w:rsidP="00FF3EB8">
      <w:pPr>
        <w:pStyle w:val="ConsPlusNonformat"/>
        <w:jc w:val="both"/>
        <w:rPr>
          <w:sz w:val="12"/>
          <w:szCs w:val="12"/>
        </w:rPr>
      </w:pPr>
      <w:r w:rsidRPr="00665135">
        <w:rPr>
          <w:sz w:val="12"/>
          <w:szCs w:val="12"/>
        </w:rPr>
        <w:t>исполнитель      (должность)   (подпись)   (расшифровка подписи) (телефон)</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55" w:name="P1535"/>
      <w:bookmarkEnd w:id="55"/>
      <w:r w:rsidRPr="00665135">
        <w:rPr>
          <w:sz w:val="12"/>
          <w:szCs w:val="12"/>
        </w:rPr>
        <w:t>"____" ______________ 20__ г.                                ┌────────────┐</w:t>
      </w:r>
    </w:p>
    <w:p w:rsidR="00FF3EB8" w:rsidRPr="00665135" w:rsidRDefault="00FF3EB8" w:rsidP="00FF3EB8">
      <w:pPr>
        <w:pStyle w:val="ConsPlusNonformat"/>
        <w:jc w:val="both"/>
        <w:rPr>
          <w:sz w:val="12"/>
          <w:szCs w:val="12"/>
        </w:rPr>
      </w:pPr>
      <w:bookmarkStart w:id="56" w:name="P1536"/>
      <w:bookmarkEnd w:id="56"/>
      <w:r w:rsidRPr="00665135">
        <w:rPr>
          <w:sz w:val="12"/>
          <w:szCs w:val="12"/>
        </w:rPr>
        <w:t xml:space="preserve">                                              Номер страницы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Всего страниц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57" w:name="P1542"/>
      <w:bookmarkEnd w:id="57"/>
      <w:r w:rsidRPr="00665135">
        <w:rPr>
          <w:sz w:val="12"/>
          <w:szCs w:val="12"/>
        </w:rPr>
        <w:t xml:space="preserve">Номер, присвоенный в </w:t>
      </w:r>
      <w:proofErr w:type="spellStart"/>
      <w:r w:rsidR="00724A84">
        <w:rPr>
          <w:sz w:val="12"/>
          <w:szCs w:val="12"/>
        </w:rPr>
        <w:t>финоргоном</w:t>
      </w:r>
      <w:proofErr w:type="spellEnd"/>
      <w:r w:rsidRPr="00665135">
        <w:rPr>
          <w:sz w:val="12"/>
          <w:szCs w:val="12"/>
        </w:rPr>
        <w:t xml:space="preserve"> ______________</w:t>
      </w:r>
    </w:p>
    <w:p w:rsidR="00FF3EB8" w:rsidRPr="00665135" w:rsidRDefault="00FF3EB8" w:rsidP="00FF3EB8">
      <w:pPr>
        <w:pStyle w:val="ConsPlusNonformat"/>
        <w:jc w:val="both"/>
        <w:rPr>
          <w:sz w:val="12"/>
          <w:szCs w:val="12"/>
        </w:rPr>
      </w:pPr>
      <w:bookmarkStart w:id="58" w:name="P1543"/>
      <w:bookmarkEnd w:id="58"/>
      <w:r w:rsidRPr="00665135">
        <w:rPr>
          <w:sz w:val="12"/>
          <w:szCs w:val="12"/>
        </w:rPr>
        <w:t xml:space="preserve">Дата постановки на учет в </w:t>
      </w:r>
      <w:proofErr w:type="spellStart"/>
      <w:r w:rsidR="00724A84">
        <w:rPr>
          <w:sz w:val="12"/>
          <w:szCs w:val="12"/>
        </w:rPr>
        <w:t>финоргане</w:t>
      </w:r>
      <w:proofErr w:type="spellEnd"/>
      <w:r w:rsidRPr="00665135">
        <w:rPr>
          <w:sz w:val="12"/>
          <w:szCs w:val="12"/>
        </w:rPr>
        <w:t xml:space="preserve"> "___" ___________ 20__ г.</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59" w:name="P1545"/>
      <w:bookmarkEnd w:id="59"/>
      <w:r w:rsidRPr="00665135">
        <w:rPr>
          <w:sz w:val="12"/>
          <w:szCs w:val="12"/>
        </w:rPr>
        <w:t>Ответственный ____________ __________ _____________________ ___________</w:t>
      </w:r>
    </w:p>
    <w:p w:rsidR="00FF3EB8" w:rsidRPr="00665135" w:rsidRDefault="00FF3EB8" w:rsidP="00FF3EB8">
      <w:pPr>
        <w:pStyle w:val="ConsPlusNonformat"/>
        <w:jc w:val="both"/>
        <w:rPr>
          <w:sz w:val="12"/>
          <w:szCs w:val="12"/>
        </w:rPr>
      </w:pPr>
      <w:r w:rsidRPr="00665135">
        <w:rPr>
          <w:sz w:val="12"/>
          <w:szCs w:val="12"/>
        </w:rPr>
        <w:t>исполнитель   (должность)   (подпись) (расшифровка подписи)  (телефон)</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r w:rsidRPr="00665135">
        <w:rPr>
          <w:sz w:val="12"/>
          <w:szCs w:val="12"/>
        </w:rPr>
        <w:t>Примечание ________________________________________________________________</w:t>
      </w: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ind w:firstLine="540"/>
        <w:jc w:val="both"/>
        <w:rPr>
          <w:sz w:val="12"/>
          <w:szCs w:val="12"/>
        </w:rPr>
      </w:pPr>
      <w:r w:rsidRPr="00665135">
        <w:rPr>
          <w:sz w:val="12"/>
          <w:szCs w:val="12"/>
        </w:rPr>
        <w:t>--------------------------------</w:t>
      </w:r>
    </w:p>
    <w:p w:rsidR="00FF3EB8" w:rsidRPr="00665135" w:rsidRDefault="00FF3EB8" w:rsidP="00FF3EB8">
      <w:pPr>
        <w:pStyle w:val="ConsPlusNormal"/>
        <w:spacing w:before="220"/>
        <w:ind w:firstLine="540"/>
        <w:jc w:val="both"/>
        <w:rPr>
          <w:sz w:val="12"/>
          <w:szCs w:val="12"/>
        </w:rPr>
      </w:pPr>
      <w:bookmarkStart w:id="60" w:name="P1551"/>
      <w:bookmarkEnd w:id="60"/>
      <w:r w:rsidRPr="00665135">
        <w:rPr>
          <w:sz w:val="12"/>
          <w:szCs w:val="12"/>
        </w:rPr>
        <w:t>&lt;*&gt; Заполняется только для заявки, формируемой участником бюджетного процесса.</w:t>
      </w:r>
    </w:p>
    <w:p w:rsidR="00FF3EB8" w:rsidRPr="00665135" w:rsidRDefault="00FF3EB8" w:rsidP="00FF3EB8">
      <w:pPr>
        <w:pStyle w:val="ConsPlusNormal"/>
        <w:spacing w:before="220"/>
        <w:ind w:firstLine="540"/>
        <w:jc w:val="both"/>
        <w:rPr>
          <w:sz w:val="12"/>
          <w:szCs w:val="12"/>
        </w:rPr>
      </w:pPr>
      <w:r w:rsidRPr="00665135">
        <w:rPr>
          <w:sz w:val="12"/>
          <w:szCs w:val="12"/>
        </w:rPr>
        <w:t>В случае направления Заявки участником бюджетного процесса заполняется одна строка, при этом реквизиты "Номер страницы" и "Всего страниц" можно опустить.</w:t>
      </w: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Pr="00B674C4" w:rsidRDefault="00FF3EB8" w:rsidP="00FF3EB8">
      <w:pPr>
        <w:pStyle w:val="ConsPlusNormal"/>
        <w:jc w:val="right"/>
        <w:outlineLvl w:val="1"/>
        <w:rPr>
          <w:rFonts w:ascii="Times New Roman" w:hAnsi="Times New Roman" w:cs="Times New Roman"/>
          <w:sz w:val="12"/>
          <w:szCs w:val="12"/>
        </w:rPr>
      </w:pPr>
      <w:r w:rsidRPr="00B674C4">
        <w:rPr>
          <w:rFonts w:ascii="Times New Roman" w:hAnsi="Times New Roman" w:cs="Times New Roman"/>
          <w:sz w:val="12"/>
          <w:szCs w:val="12"/>
        </w:rPr>
        <w:t xml:space="preserve">Приложение </w:t>
      </w:r>
      <w:r w:rsidR="00B674C4">
        <w:rPr>
          <w:rFonts w:ascii="Times New Roman" w:hAnsi="Times New Roman" w:cs="Times New Roman"/>
          <w:sz w:val="12"/>
          <w:szCs w:val="12"/>
        </w:rPr>
        <w:t>№</w:t>
      </w:r>
      <w:r w:rsidRPr="00B674C4">
        <w:rPr>
          <w:rFonts w:ascii="Times New Roman" w:hAnsi="Times New Roman" w:cs="Times New Roman"/>
          <w:sz w:val="12"/>
          <w:szCs w:val="12"/>
        </w:rPr>
        <w:t xml:space="preserve"> 6</w:t>
      </w:r>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к Порядку ведения сводного</w:t>
      </w:r>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реестра главных распорядителей,</w:t>
      </w:r>
    </w:p>
    <w:p w:rsidR="00FF3EB8" w:rsidRPr="007D6501" w:rsidRDefault="00FF3EB8" w:rsidP="00FF3EB8">
      <w:pPr>
        <w:pStyle w:val="ConsPlusNormal"/>
        <w:jc w:val="right"/>
        <w:rPr>
          <w:rFonts w:ascii="Times New Roman" w:hAnsi="Times New Roman" w:cs="Times New Roman"/>
          <w:sz w:val="12"/>
          <w:szCs w:val="12"/>
        </w:rPr>
      </w:pPr>
      <w:r w:rsidRPr="007D6501">
        <w:rPr>
          <w:rFonts w:ascii="Times New Roman" w:hAnsi="Times New Roman" w:cs="Times New Roman"/>
          <w:sz w:val="12"/>
          <w:szCs w:val="12"/>
        </w:rPr>
        <w:t>распорядителей и получателей средств</w:t>
      </w:r>
    </w:p>
    <w:p w:rsidR="00FF3EB8" w:rsidRPr="007D6501" w:rsidRDefault="00FF3EB8" w:rsidP="00FF3EB8">
      <w:pPr>
        <w:pStyle w:val="ConsPlusNormal"/>
        <w:jc w:val="right"/>
        <w:rPr>
          <w:rFonts w:ascii="Times New Roman" w:hAnsi="Times New Roman" w:cs="Times New Roman"/>
          <w:sz w:val="12"/>
          <w:szCs w:val="12"/>
        </w:rPr>
      </w:pPr>
      <w:r w:rsidRPr="007D6501">
        <w:rPr>
          <w:rFonts w:ascii="Times New Roman" w:hAnsi="Times New Roman" w:cs="Times New Roman"/>
          <w:sz w:val="12"/>
          <w:szCs w:val="12"/>
        </w:rPr>
        <w:t>бюджета</w:t>
      </w:r>
      <w:r w:rsidR="00926F84" w:rsidRPr="007D6501">
        <w:rPr>
          <w:rFonts w:ascii="Times New Roman" w:hAnsi="Times New Roman" w:cs="Times New Roman"/>
          <w:sz w:val="12"/>
          <w:szCs w:val="12"/>
        </w:rPr>
        <w:t xml:space="preserve"> сельского поселения </w:t>
      </w:r>
      <w:r w:rsidR="007D6501" w:rsidRPr="007D6501">
        <w:rPr>
          <w:rFonts w:ascii="Times New Roman" w:hAnsi="Times New Roman" w:cs="Times New Roman"/>
          <w:sz w:val="12"/>
          <w:szCs w:val="12"/>
        </w:rPr>
        <w:t>Кузбаевский</w:t>
      </w:r>
      <w:r w:rsidR="00926F84" w:rsidRPr="007D6501">
        <w:rPr>
          <w:rFonts w:ascii="Times New Roman" w:hAnsi="Times New Roman" w:cs="Times New Roman"/>
          <w:sz w:val="12"/>
          <w:szCs w:val="12"/>
        </w:rPr>
        <w:t xml:space="preserve"> сельсовет</w:t>
      </w:r>
      <w:r w:rsidRPr="007D6501">
        <w:rPr>
          <w:rFonts w:ascii="Times New Roman" w:hAnsi="Times New Roman" w:cs="Times New Roman"/>
          <w:sz w:val="12"/>
          <w:szCs w:val="12"/>
        </w:rPr>
        <w:t xml:space="preserve"> </w:t>
      </w:r>
      <w:r w:rsidR="00724A84" w:rsidRPr="007D6501">
        <w:rPr>
          <w:rFonts w:ascii="Times New Roman" w:hAnsi="Times New Roman" w:cs="Times New Roman"/>
          <w:sz w:val="12"/>
          <w:szCs w:val="12"/>
        </w:rPr>
        <w:t xml:space="preserve">муниципального района Бураевский район </w:t>
      </w:r>
      <w:r w:rsidRPr="007D6501">
        <w:rPr>
          <w:rFonts w:ascii="Times New Roman" w:hAnsi="Times New Roman" w:cs="Times New Roman"/>
          <w:sz w:val="12"/>
          <w:szCs w:val="12"/>
        </w:rPr>
        <w:t>Республики Башкортостан,</w:t>
      </w:r>
    </w:p>
    <w:p w:rsidR="00FF3EB8" w:rsidRPr="007D6501" w:rsidRDefault="00FF3EB8" w:rsidP="00FF3EB8">
      <w:pPr>
        <w:pStyle w:val="ConsPlusNormal"/>
        <w:jc w:val="right"/>
        <w:rPr>
          <w:rFonts w:ascii="Times New Roman" w:hAnsi="Times New Roman" w:cs="Times New Roman"/>
          <w:sz w:val="12"/>
          <w:szCs w:val="12"/>
        </w:rPr>
      </w:pPr>
      <w:r w:rsidRPr="007D6501">
        <w:rPr>
          <w:rFonts w:ascii="Times New Roman" w:hAnsi="Times New Roman" w:cs="Times New Roman"/>
          <w:sz w:val="12"/>
          <w:szCs w:val="12"/>
        </w:rPr>
        <w:t>главных администраторов и</w:t>
      </w:r>
    </w:p>
    <w:p w:rsidR="00FF3EB8" w:rsidRPr="007D6501" w:rsidRDefault="00FF3EB8" w:rsidP="00FF3EB8">
      <w:pPr>
        <w:pStyle w:val="ConsPlusNormal"/>
        <w:jc w:val="right"/>
        <w:rPr>
          <w:rFonts w:ascii="Times New Roman" w:hAnsi="Times New Roman" w:cs="Times New Roman"/>
          <w:sz w:val="12"/>
          <w:szCs w:val="12"/>
        </w:rPr>
      </w:pPr>
      <w:r w:rsidRPr="007D6501">
        <w:rPr>
          <w:rFonts w:ascii="Times New Roman" w:hAnsi="Times New Roman" w:cs="Times New Roman"/>
          <w:sz w:val="12"/>
          <w:szCs w:val="12"/>
        </w:rPr>
        <w:t>администраторов доходов бюджета</w:t>
      </w:r>
      <w:r w:rsidR="00926F84" w:rsidRPr="007D6501">
        <w:rPr>
          <w:rFonts w:ascii="Times New Roman" w:hAnsi="Times New Roman" w:cs="Times New Roman"/>
          <w:sz w:val="12"/>
          <w:szCs w:val="12"/>
        </w:rPr>
        <w:t xml:space="preserve"> сельского поселения </w:t>
      </w:r>
      <w:r w:rsidR="007D6501" w:rsidRPr="007D6501">
        <w:rPr>
          <w:rFonts w:ascii="Times New Roman" w:hAnsi="Times New Roman" w:cs="Times New Roman"/>
          <w:sz w:val="12"/>
          <w:szCs w:val="12"/>
        </w:rPr>
        <w:t>Кузбаевский</w:t>
      </w:r>
      <w:r w:rsidR="00926F84" w:rsidRPr="007D6501">
        <w:rPr>
          <w:rFonts w:ascii="Times New Roman" w:hAnsi="Times New Roman" w:cs="Times New Roman"/>
          <w:sz w:val="12"/>
          <w:szCs w:val="12"/>
        </w:rPr>
        <w:t xml:space="preserve"> сельсовет</w:t>
      </w:r>
      <w:r w:rsidR="00724A84" w:rsidRPr="007D6501">
        <w:rPr>
          <w:rFonts w:ascii="Times New Roman" w:hAnsi="Times New Roman" w:cs="Times New Roman"/>
          <w:sz w:val="12"/>
          <w:szCs w:val="12"/>
        </w:rPr>
        <w:t xml:space="preserve"> муниципального района Бураевский район</w:t>
      </w:r>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 xml:space="preserve">Республики Башкортостан, </w:t>
      </w:r>
      <w:proofErr w:type="gramStart"/>
      <w:r w:rsidRPr="00B674C4">
        <w:rPr>
          <w:rFonts w:ascii="Times New Roman" w:hAnsi="Times New Roman" w:cs="Times New Roman"/>
          <w:sz w:val="12"/>
          <w:szCs w:val="12"/>
        </w:rPr>
        <w:t>главных</w:t>
      </w:r>
      <w:proofErr w:type="gramEnd"/>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администраторов и администраторов</w:t>
      </w:r>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источников финансирования дефицита</w:t>
      </w:r>
    </w:p>
    <w:p w:rsidR="00FF3EB8" w:rsidRPr="007D6501" w:rsidRDefault="00FF3EB8" w:rsidP="00FF3EB8">
      <w:pPr>
        <w:pStyle w:val="ConsPlusNormal"/>
        <w:jc w:val="right"/>
        <w:rPr>
          <w:rFonts w:ascii="Times New Roman" w:hAnsi="Times New Roman" w:cs="Times New Roman"/>
          <w:sz w:val="12"/>
          <w:szCs w:val="12"/>
        </w:rPr>
      </w:pPr>
      <w:r w:rsidRPr="007D6501">
        <w:rPr>
          <w:rFonts w:ascii="Times New Roman" w:hAnsi="Times New Roman" w:cs="Times New Roman"/>
          <w:sz w:val="12"/>
          <w:szCs w:val="12"/>
        </w:rPr>
        <w:t>бюджета</w:t>
      </w:r>
      <w:r w:rsidR="00926F84" w:rsidRPr="007D6501">
        <w:rPr>
          <w:rFonts w:ascii="Times New Roman" w:hAnsi="Times New Roman" w:cs="Times New Roman"/>
          <w:sz w:val="12"/>
          <w:szCs w:val="12"/>
        </w:rPr>
        <w:t xml:space="preserve"> сельского поселения </w:t>
      </w:r>
      <w:proofErr w:type="spellStart"/>
      <w:r w:rsidR="007D6501" w:rsidRPr="007D6501">
        <w:rPr>
          <w:rFonts w:ascii="Times New Roman" w:hAnsi="Times New Roman" w:cs="Times New Roman"/>
          <w:sz w:val="12"/>
          <w:szCs w:val="12"/>
        </w:rPr>
        <w:t>Кузбаевскипй</w:t>
      </w:r>
      <w:proofErr w:type="spellEnd"/>
      <w:r w:rsidR="00926F84" w:rsidRPr="007D6501">
        <w:rPr>
          <w:rFonts w:ascii="Times New Roman" w:hAnsi="Times New Roman" w:cs="Times New Roman"/>
          <w:sz w:val="12"/>
          <w:szCs w:val="12"/>
        </w:rPr>
        <w:t xml:space="preserve"> сельсовет</w:t>
      </w:r>
      <w:r w:rsidR="00724A84" w:rsidRPr="007D6501">
        <w:rPr>
          <w:rFonts w:ascii="Times New Roman" w:hAnsi="Times New Roman" w:cs="Times New Roman"/>
          <w:sz w:val="12"/>
          <w:szCs w:val="12"/>
        </w:rPr>
        <w:t xml:space="preserve"> муниципального района Бураевский район</w:t>
      </w:r>
      <w:r w:rsidRPr="007D6501">
        <w:rPr>
          <w:rFonts w:ascii="Times New Roman" w:hAnsi="Times New Roman" w:cs="Times New Roman"/>
          <w:sz w:val="12"/>
          <w:szCs w:val="12"/>
        </w:rPr>
        <w:t xml:space="preserve"> Республики Башкортостан,</w:t>
      </w:r>
    </w:p>
    <w:p w:rsidR="00A34FA5" w:rsidRPr="007D6501" w:rsidRDefault="00FF3EB8" w:rsidP="00A34FA5">
      <w:pPr>
        <w:pStyle w:val="ConsPlusNormal"/>
        <w:jc w:val="right"/>
        <w:rPr>
          <w:rFonts w:ascii="Times New Roman" w:hAnsi="Times New Roman" w:cs="Times New Roman"/>
          <w:sz w:val="12"/>
          <w:szCs w:val="12"/>
        </w:rPr>
      </w:pPr>
      <w:r w:rsidRPr="007D6501">
        <w:rPr>
          <w:rFonts w:ascii="Times New Roman" w:hAnsi="Times New Roman" w:cs="Times New Roman"/>
          <w:sz w:val="12"/>
          <w:szCs w:val="12"/>
        </w:rPr>
        <w:t>утвержденному</w:t>
      </w:r>
      <w:r w:rsidR="00A34FA5" w:rsidRPr="007D6501">
        <w:rPr>
          <w:rFonts w:ascii="Times New Roman" w:hAnsi="Times New Roman" w:cs="Times New Roman"/>
          <w:sz w:val="12"/>
          <w:szCs w:val="12"/>
        </w:rPr>
        <w:t>постановлением Администрации</w:t>
      </w:r>
    </w:p>
    <w:p w:rsidR="00A34FA5" w:rsidRPr="00B674C4" w:rsidRDefault="00926F84" w:rsidP="00A34FA5">
      <w:pPr>
        <w:pStyle w:val="ConsPlusNormal"/>
        <w:jc w:val="right"/>
        <w:rPr>
          <w:rFonts w:ascii="Times New Roman" w:hAnsi="Times New Roman" w:cs="Times New Roman"/>
          <w:sz w:val="12"/>
          <w:szCs w:val="12"/>
        </w:rPr>
      </w:pPr>
      <w:r w:rsidRPr="007D6501">
        <w:rPr>
          <w:rFonts w:ascii="Times New Roman" w:hAnsi="Times New Roman" w:cs="Times New Roman"/>
          <w:sz w:val="12"/>
          <w:szCs w:val="12"/>
        </w:rPr>
        <w:t xml:space="preserve">сельского поселения </w:t>
      </w:r>
      <w:r w:rsidR="007D6501" w:rsidRPr="007D6501">
        <w:rPr>
          <w:rFonts w:ascii="Times New Roman" w:hAnsi="Times New Roman" w:cs="Times New Roman"/>
          <w:sz w:val="12"/>
          <w:szCs w:val="12"/>
        </w:rPr>
        <w:t>Кузбаевский</w:t>
      </w:r>
      <w:r w:rsidRPr="007D6501">
        <w:rPr>
          <w:rFonts w:ascii="Times New Roman" w:hAnsi="Times New Roman" w:cs="Times New Roman"/>
          <w:sz w:val="12"/>
          <w:szCs w:val="12"/>
        </w:rPr>
        <w:t xml:space="preserve"> сельсовет</w:t>
      </w:r>
      <w:r w:rsidRPr="00D85104">
        <w:rPr>
          <w:rFonts w:ascii="Times New Roman" w:hAnsi="Times New Roman" w:cs="Times New Roman"/>
          <w:sz w:val="12"/>
          <w:szCs w:val="12"/>
        </w:rPr>
        <w:t xml:space="preserve"> </w:t>
      </w:r>
      <w:r w:rsidR="00A34FA5" w:rsidRPr="00B674C4">
        <w:rPr>
          <w:rFonts w:ascii="Times New Roman" w:hAnsi="Times New Roman" w:cs="Times New Roman"/>
          <w:sz w:val="12"/>
          <w:szCs w:val="12"/>
        </w:rPr>
        <w:t>муниципального района Бураевский район Республики Башкортостан</w:t>
      </w:r>
    </w:p>
    <w:p w:rsidR="00A34FA5" w:rsidRPr="00E4229A" w:rsidRDefault="00E4229A" w:rsidP="00A34FA5">
      <w:pPr>
        <w:pStyle w:val="ConsPlusNormal"/>
        <w:jc w:val="right"/>
        <w:rPr>
          <w:rFonts w:ascii="Times New Roman" w:hAnsi="Times New Roman" w:cs="Times New Roman"/>
          <w:sz w:val="12"/>
          <w:szCs w:val="12"/>
        </w:rPr>
      </w:pPr>
      <w:r w:rsidRPr="00E4229A">
        <w:rPr>
          <w:rFonts w:ascii="Times New Roman" w:hAnsi="Times New Roman" w:cs="Times New Roman"/>
          <w:sz w:val="12"/>
          <w:szCs w:val="12"/>
        </w:rPr>
        <w:t>от 23 декабря 2019</w:t>
      </w:r>
      <w:r w:rsidR="00A34FA5" w:rsidRPr="00E4229A">
        <w:rPr>
          <w:rFonts w:ascii="Times New Roman" w:hAnsi="Times New Roman" w:cs="Times New Roman"/>
          <w:sz w:val="12"/>
          <w:szCs w:val="12"/>
        </w:rPr>
        <w:t xml:space="preserve">г. № </w:t>
      </w:r>
      <w:r w:rsidR="00F4551F">
        <w:rPr>
          <w:rFonts w:ascii="Times New Roman" w:hAnsi="Times New Roman" w:cs="Times New Roman"/>
          <w:sz w:val="12"/>
          <w:szCs w:val="12"/>
        </w:rPr>
        <w:t>95</w:t>
      </w:r>
      <w:bookmarkStart w:id="61" w:name="_GoBack"/>
      <w:bookmarkEnd w:id="61"/>
    </w:p>
    <w:p w:rsidR="00FF3EB8" w:rsidRDefault="00FF3EB8" w:rsidP="00A34FA5">
      <w:pPr>
        <w:pStyle w:val="ConsPlusNormal"/>
        <w:jc w:val="right"/>
        <w:rPr>
          <w:sz w:val="12"/>
          <w:szCs w:val="12"/>
        </w:rPr>
      </w:pPr>
    </w:p>
    <w:p w:rsidR="00A34FA5" w:rsidRDefault="00A34FA5" w:rsidP="00FF3EB8">
      <w:pPr>
        <w:pStyle w:val="ConsPlusNormal"/>
        <w:jc w:val="right"/>
        <w:rPr>
          <w:sz w:val="12"/>
          <w:szCs w:val="12"/>
        </w:rPr>
      </w:pPr>
    </w:p>
    <w:p w:rsidR="00A34FA5" w:rsidRDefault="00A34FA5" w:rsidP="00FF3EB8">
      <w:pPr>
        <w:pStyle w:val="ConsPlusNormal"/>
        <w:jc w:val="right"/>
        <w:rPr>
          <w:sz w:val="12"/>
          <w:szCs w:val="12"/>
        </w:rPr>
      </w:pPr>
    </w:p>
    <w:p w:rsidR="00A34FA5" w:rsidRPr="00665135" w:rsidRDefault="00A34FA5" w:rsidP="00FF3EB8">
      <w:pPr>
        <w:pStyle w:val="ConsPlusNormal"/>
        <w:jc w:val="right"/>
        <w:rPr>
          <w:sz w:val="12"/>
          <w:szCs w:val="12"/>
        </w:rPr>
      </w:pP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jc w:val="center"/>
        <w:rPr>
          <w:sz w:val="12"/>
          <w:szCs w:val="12"/>
        </w:rPr>
      </w:pPr>
      <w:bookmarkStart w:id="62" w:name="P1572"/>
      <w:bookmarkEnd w:id="62"/>
      <w:r w:rsidRPr="00665135">
        <w:rPr>
          <w:sz w:val="12"/>
          <w:szCs w:val="12"/>
        </w:rPr>
        <w:t>ИЗВЕЩЕНИЕ N _____</w:t>
      </w:r>
    </w:p>
    <w:p w:rsidR="00FF3EB8" w:rsidRPr="00665135" w:rsidRDefault="00FF3EB8" w:rsidP="00FF3EB8">
      <w:pPr>
        <w:pStyle w:val="ConsPlusNormal"/>
        <w:jc w:val="center"/>
        <w:rPr>
          <w:sz w:val="12"/>
          <w:szCs w:val="12"/>
        </w:rPr>
      </w:pPr>
      <w:r w:rsidRPr="00665135">
        <w:rPr>
          <w:sz w:val="12"/>
          <w:szCs w:val="12"/>
        </w:rPr>
        <w:t>ОБ ИСКЛЮЧЕНИИ РЕКВИЗИТОВ УЧАСТНИКОВ БЮДЖЕТНОГО ПРОЦЕССА</w:t>
      </w:r>
    </w:p>
    <w:p w:rsidR="00FF3EB8" w:rsidRPr="00665135" w:rsidRDefault="00FF3EB8" w:rsidP="00FF3EB8">
      <w:pPr>
        <w:pStyle w:val="ConsPlusNormal"/>
        <w:jc w:val="center"/>
        <w:rPr>
          <w:sz w:val="12"/>
          <w:szCs w:val="12"/>
        </w:rPr>
      </w:pPr>
      <w:r w:rsidRPr="00665135">
        <w:rPr>
          <w:sz w:val="12"/>
          <w:szCs w:val="12"/>
        </w:rPr>
        <w:t>ГЛАВНЫХ РАСПОРЯДИТЕЛЕЙ, РАСПОРЯДИТЕЛЕЙ И ПОЛУЧАТЕЛЕЙ СРЕДСТВ</w:t>
      </w:r>
    </w:p>
    <w:p w:rsidR="00FF3EB8" w:rsidRPr="001A7772" w:rsidRDefault="00FF3EB8" w:rsidP="00FF3EB8">
      <w:pPr>
        <w:pStyle w:val="ConsPlusNormal"/>
        <w:jc w:val="center"/>
        <w:rPr>
          <w:sz w:val="12"/>
          <w:szCs w:val="12"/>
        </w:rPr>
      </w:pPr>
      <w:r w:rsidRPr="001A7772">
        <w:rPr>
          <w:sz w:val="12"/>
          <w:szCs w:val="12"/>
        </w:rPr>
        <w:t>БЮДЖЕТА</w:t>
      </w:r>
      <w:r w:rsidR="00926F84" w:rsidRPr="001A7772">
        <w:rPr>
          <w:sz w:val="12"/>
          <w:szCs w:val="12"/>
        </w:rPr>
        <w:t xml:space="preserve"> СЕЛЬСКОГО ПОСЕЛЕНИЯ </w:t>
      </w:r>
      <w:r w:rsidR="007D6501" w:rsidRPr="001A7772">
        <w:rPr>
          <w:sz w:val="12"/>
          <w:szCs w:val="12"/>
        </w:rPr>
        <w:t>КУЗБАЕВСКИЙ</w:t>
      </w:r>
      <w:r w:rsidR="00926F84" w:rsidRPr="001A7772">
        <w:rPr>
          <w:sz w:val="12"/>
          <w:szCs w:val="12"/>
        </w:rPr>
        <w:t xml:space="preserve"> </w:t>
      </w:r>
      <w:r w:rsidR="00724A84" w:rsidRPr="001A7772">
        <w:rPr>
          <w:sz w:val="12"/>
          <w:szCs w:val="12"/>
        </w:rPr>
        <w:t>МУНИЦИПАЛЬНОГО РАЙОНА БУРАЕВСКИЙ РАЙОН</w:t>
      </w:r>
      <w:r w:rsidRPr="001A7772">
        <w:rPr>
          <w:sz w:val="12"/>
          <w:szCs w:val="12"/>
        </w:rPr>
        <w:t>РЕСПУБЛИКИ БАШКОРТОСТАН, ГЛАВНЫХ АДМИНИСТРАТОРОВ И</w:t>
      </w:r>
    </w:p>
    <w:p w:rsidR="00FF3EB8" w:rsidRPr="00665135" w:rsidRDefault="00FF3EB8" w:rsidP="00FF3EB8">
      <w:pPr>
        <w:pStyle w:val="ConsPlusNormal"/>
        <w:jc w:val="center"/>
        <w:rPr>
          <w:sz w:val="12"/>
          <w:szCs w:val="12"/>
        </w:rPr>
      </w:pPr>
      <w:r w:rsidRPr="001A7772">
        <w:rPr>
          <w:sz w:val="12"/>
          <w:szCs w:val="12"/>
        </w:rPr>
        <w:t>АДМИНИСТРАТОРОВ ДОХОДОВ БЮДЖЕТ</w:t>
      </w:r>
      <w:r w:rsidR="00926F84" w:rsidRPr="001A7772">
        <w:rPr>
          <w:sz w:val="12"/>
          <w:szCs w:val="12"/>
        </w:rPr>
        <w:t xml:space="preserve"> БЮДЖЕТА СЕЛЬСКОГО ПОСЕЛЕНИЯ </w:t>
      </w:r>
      <w:r w:rsidR="007D6501" w:rsidRPr="001A7772">
        <w:rPr>
          <w:sz w:val="12"/>
          <w:szCs w:val="12"/>
        </w:rPr>
        <w:t>КУ</w:t>
      </w:r>
      <w:r w:rsidR="001A7772" w:rsidRPr="001A7772">
        <w:rPr>
          <w:sz w:val="12"/>
          <w:szCs w:val="12"/>
        </w:rPr>
        <w:t>ЗБАЕВСКИЙ</w:t>
      </w:r>
      <w:r w:rsidR="00926F84" w:rsidRPr="001A7772">
        <w:rPr>
          <w:sz w:val="12"/>
          <w:szCs w:val="12"/>
        </w:rPr>
        <w:t xml:space="preserve"> </w:t>
      </w:r>
      <w:r w:rsidRPr="00665135">
        <w:rPr>
          <w:sz w:val="12"/>
          <w:szCs w:val="12"/>
        </w:rPr>
        <w:t>А</w:t>
      </w:r>
      <w:r w:rsidR="00724A84">
        <w:rPr>
          <w:sz w:val="12"/>
          <w:szCs w:val="12"/>
        </w:rPr>
        <w:t>МУНИЦИПАЛЬНОГО РАЙОНА БУРАЕВСКИЙ РАЙОН</w:t>
      </w:r>
      <w:r w:rsidRPr="00665135">
        <w:rPr>
          <w:sz w:val="12"/>
          <w:szCs w:val="12"/>
        </w:rPr>
        <w:t>РЕСПУБЛИКИ БАШКОРТОСТАН,</w:t>
      </w:r>
    </w:p>
    <w:p w:rsidR="00FF3EB8" w:rsidRPr="00665135" w:rsidRDefault="00FF3EB8" w:rsidP="00FF3EB8">
      <w:pPr>
        <w:pStyle w:val="ConsPlusNormal"/>
        <w:jc w:val="center"/>
        <w:rPr>
          <w:sz w:val="12"/>
          <w:szCs w:val="12"/>
        </w:rPr>
      </w:pPr>
      <w:r w:rsidRPr="00665135">
        <w:rPr>
          <w:sz w:val="12"/>
          <w:szCs w:val="12"/>
        </w:rPr>
        <w:t>ГЛАВНЫХ АДМИНИСТРАТОРОВ И АДМИНИСТРАТОРОВ ИСТОЧНИКОВ</w:t>
      </w:r>
    </w:p>
    <w:p w:rsidR="00FF3EB8" w:rsidRPr="00665135" w:rsidRDefault="00FF3EB8" w:rsidP="00FF3EB8">
      <w:pPr>
        <w:pStyle w:val="ConsPlusNormal"/>
        <w:jc w:val="center"/>
        <w:rPr>
          <w:sz w:val="12"/>
          <w:szCs w:val="12"/>
        </w:rPr>
      </w:pPr>
      <w:r w:rsidRPr="00665135">
        <w:rPr>
          <w:sz w:val="12"/>
          <w:szCs w:val="12"/>
        </w:rPr>
        <w:t xml:space="preserve">ФИНАНСИРОВАНИЯ ДЕФИЦИТА БЮДЖЕТА </w:t>
      </w:r>
      <w:proofErr w:type="spellStart"/>
      <w:proofErr w:type="gramStart"/>
      <w:r w:rsidR="00926F84" w:rsidRPr="001A7772">
        <w:rPr>
          <w:sz w:val="12"/>
          <w:szCs w:val="12"/>
        </w:rPr>
        <w:t>БЮДЖЕТА</w:t>
      </w:r>
      <w:proofErr w:type="spellEnd"/>
      <w:proofErr w:type="gramEnd"/>
      <w:r w:rsidR="00926F84" w:rsidRPr="001A7772">
        <w:rPr>
          <w:sz w:val="12"/>
          <w:szCs w:val="12"/>
        </w:rPr>
        <w:t xml:space="preserve"> СЕЛЬСКОГО ПОСЕЛЕНИЯ </w:t>
      </w:r>
      <w:r w:rsidR="001A7772" w:rsidRPr="001A7772">
        <w:rPr>
          <w:sz w:val="12"/>
          <w:szCs w:val="12"/>
        </w:rPr>
        <w:t xml:space="preserve">КУЗБАЕВСКИЙ </w:t>
      </w:r>
      <w:r w:rsidR="00926F84" w:rsidRPr="001A7772">
        <w:rPr>
          <w:sz w:val="12"/>
          <w:szCs w:val="12"/>
        </w:rPr>
        <w:t xml:space="preserve"> </w:t>
      </w:r>
      <w:r w:rsidR="00724A84" w:rsidRPr="001A7772">
        <w:rPr>
          <w:sz w:val="12"/>
          <w:szCs w:val="12"/>
        </w:rPr>
        <w:t>МУ</w:t>
      </w:r>
      <w:r w:rsidR="00724A84">
        <w:rPr>
          <w:sz w:val="12"/>
          <w:szCs w:val="12"/>
        </w:rPr>
        <w:t>НИЦИПАЛЬНОГО РАЙОНА БУРАЕВСКИЙ РАЙОН</w:t>
      </w:r>
      <w:r w:rsidRPr="00665135">
        <w:rPr>
          <w:sz w:val="12"/>
          <w:szCs w:val="12"/>
        </w:rPr>
        <w:t>РЕСПУБЛИКИ БАШКОРТОСТАН</w:t>
      </w:r>
    </w:p>
    <w:p w:rsidR="00FF3EB8" w:rsidRPr="00665135" w:rsidRDefault="00FF3EB8" w:rsidP="00FF3EB8">
      <w:pPr>
        <w:pStyle w:val="ConsPlusNormal"/>
        <w:jc w:val="center"/>
        <w:rPr>
          <w:sz w:val="12"/>
          <w:szCs w:val="12"/>
        </w:rPr>
      </w:pPr>
      <w:r w:rsidRPr="00665135">
        <w:rPr>
          <w:sz w:val="12"/>
          <w:szCs w:val="12"/>
        </w:rPr>
        <w:t>от "____" _____________ 20__ г.</w:t>
      </w:r>
    </w:p>
    <w:p w:rsidR="00FF3EB8" w:rsidRPr="00665135" w:rsidRDefault="00FF3EB8" w:rsidP="00FF3EB8">
      <w:pPr>
        <w:pStyle w:val="ConsPlusNormal"/>
        <w:jc w:val="center"/>
        <w:rPr>
          <w:sz w:val="12"/>
          <w:szCs w:val="12"/>
        </w:rPr>
      </w:pP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    КОДЫ</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63" w:name="P1584"/>
      <w:bookmarkEnd w:id="63"/>
      <w:r w:rsidRPr="00665135">
        <w:rPr>
          <w:sz w:val="12"/>
          <w:szCs w:val="12"/>
        </w:rPr>
        <w:t xml:space="preserve">                                                                           Дата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64" w:name="P1588"/>
      <w:bookmarkEnd w:id="64"/>
      <w:r w:rsidRPr="00665135">
        <w:rPr>
          <w:sz w:val="12"/>
          <w:szCs w:val="12"/>
        </w:rPr>
        <w:t>Откуда       _____________________________________________                      │</w:t>
      </w:r>
    </w:p>
    <w:p w:rsidR="00FF3EB8" w:rsidRPr="00665135" w:rsidRDefault="00FF3EB8" w:rsidP="00FF3EB8">
      <w:pPr>
        <w:pStyle w:val="ConsPlusNonformat"/>
        <w:jc w:val="both"/>
        <w:rPr>
          <w:sz w:val="12"/>
          <w:szCs w:val="12"/>
        </w:rPr>
      </w:pPr>
      <w:r w:rsidRPr="00665135">
        <w:rPr>
          <w:sz w:val="12"/>
          <w:szCs w:val="12"/>
        </w:rPr>
        <w:t xml:space="preserve">                          (наименование органа)                                 │</w:t>
      </w:r>
    </w:p>
    <w:p w:rsidR="00FF3EB8" w:rsidRPr="00665135" w:rsidRDefault="00FF3EB8" w:rsidP="00FF3EB8">
      <w:pPr>
        <w:pStyle w:val="ConsPlusNonformat"/>
        <w:jc w:val="both"/>
        <w:rPr>
          <w:sz w:val="12"/>
          <w:szCs w:val="12"/>
        </w:rPr>
      </w:pPr>
      <w:r w:rsidRPr="00665135">
        <w:rPr>
          <w:sz w:val="12"/>
          <w:szCs w:val="12"/>
        </w:rPr>
        <w:t xml:space="preserve">                                                                          Глава │</w:t>
      </w:r>
    </w:p>
    <w:p w:rsidR="00FF3EB8" w:rsidRPr="00665135" w:rsidRDefault="00FF3EB8" w:rsidP="00FF3EB8">
      <w:pPr>
        <w:pStyle w:val="ConsPlusNonformat"/>
        <w:jc w:val="both"/>
        <w:rPr>
          <w:sz w:val="12"/>
          <w:szCs w:val="12"/>
        </w:rPr>
      </w:pPr>
      <w:bookmarkStart w:id="65" w:name="P1591"/>
      <w:bookmarkEnd w:id="65"/>
      <w:r w:rsidRPr="00665135">
        <w:rPr>
          <w:sz w:val="12"/>
          <w:szCs w:val="12"/>
        </w:rPr>
        <w:t xml:space="preserve">Кому </w:t>
      </w:r>
      <w:hyperlink w:anchor="P1733" w:history="1">
        <w:r w:rsidRPr="00665135">
          <w:rPr>
            <w:color w:val="0000FF"/>
            <w:sz w:val="12"/>
            <w:szCs w:val="12"/>
          </w:rPr>
          <w:t>&lt;*&gt;</w:t>
        </w:r>
      </w:hyperlink>
      <w:r w:rsidRPr="00665135">
        <w:rPr>
          <w:sz w:val="12"/>
          <w:szCs w:val="12"/>
        </w:rPr>
        <w:t xml:space="preserve">     _____________________________________________                      ├────────────</w:t>
      </w:r>
    </w:p>
    <w:p w:rsidR="00FF3EB8" w:rsidRPr="00665135" w:rsidRDefault="00FF3EB8" w:rsidP="00FF3EB8">
      <w:pPr>
        <w:pStyle w:val="ConsPlusNonformat"/>
        <w:jc w:val="both"/>
        <w:rPr>
          <w:sz w:val="12"/>
          <w:szCs w:val="12"/>
        </w:rPr>
      </w:pPr>
      <w:r w:rsidRPr="00665135">
        <w:rPr>
          <w:sz w:val="12"/>
          <w:szCs w:val="12"/>
        </w:rPr>
        <w:t xml:space="preserve">             (наименование участника бюджетного процесса)   по Сводному реестру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928"/>
        <w:gridCol w:w="1134"/>
        <w:gridCol w:w="992"/>
        <w:gridCol w:w="1044"/>
        <w:gridCol w:w="864"/>
        <w:gridCol w:w="927"/>
        <w:gridCol w:w="1169"/>
      </w:tblGrid>
      <w:tr w:rsidR="00FF3EB8" w:rsidRPr="00665135" w:rsidTr="00A34FA5">
        <w:tc>
          <w:tcPr>
            <w:tcW w:w="552" w:type="dxa"/>
            <w:vMerge w:val="restart"/>
          </w:tcPr>
          <w:p w:rsidR="00FF3EB8" w:rsidRPr="00665135" w:rsidRDefault="00FF3EB8" w:rsidP="00A34FA5">
            <w:pPr>
              <w:pStyle w:val="ConsPlusNormal"/>
              <w:jc w:val="center"/>
              <w:rPr>
                <w:sz w:val="12"/>
                <w:szCs w:val="12"/>
              </w:rPr>
            </w:pPr>
            <w:r w:rsidRPr="00665135">
              <w:rPr>
                <w:sz w:val="12"/>
                <w:szCs w:val="12"/>
              </w:rPr>
              <w:t xml:space="preserve">N </w:t>
            </w:r>
            <w:proofErr w:type="gramStart"/>
            <w:r w:rsidRPr="00665135">
              <w:rPr>
                <w:sz w:val="12"/>
                <w:szCs w:val="12"/>
              </w:rPr>
              <w:t>п</w:t>
            </w:r>
            <w:proofErr w:type="gramEnd"/>
            <w:r w:rsidRPr="00665135">
              <w:rPr>
                <w:sz w:val="12"/>
                <w:szCs w:val="12"/>
              </w:rPr>
              <w:t>/п</w:t>
            </w:r>
          </w:p>
        </w:tc>
        <w:tc>
          <w:tcPr>
            <w:tcW w:w="928" w:type="dxa"/>
            <w:vMerge w:val="restart"/>
          </w:tcPr>
          <w:p w:rsidR="00FF3EB8" w:rsidRPr="00665135" w:rsidRDefault="00FF3EB8" w:rsidP="00A34FA5">
            <w:pPr>
              <w:pStyle w:val="ConsPlusNormal"/>
              <w:jc w:val="center"/>
              <w:rPr>
                <w:sz w:val="12"/>
                <w:szCs w:val="12"/>
              </w:rPr>
            </w:pPr>
            <w:r w:rsidRPr="00665135">
              <w:rPr>
                <w:sz w:val="12"/>
                <w:szCs w:val="12"/>
              </w:rPr>
              <w:t>Код участника бюджетного процесса по Сводному реестру</w:t>
            </w:r>
          </w:p>
        </w:tc>
        <w:tc>
          <w:tcPr>
            <w:tcW w:w="1134" w:type="dxa"/>
            <w:vMerge w:val="restart"/>
          </w:tcPr>
          <w:p w:rsidR="00FF3EB8" w:rsidRPr="00665135" w:rsidRDefault="00FF3EB8" w:rsidP="00A34FA5">
            <w:pPr>
              <w:pStyle w:val="ConsPlusNormal"/>
              <w:jc w:val="center"/>
              <w:rPr>
                <w:sz w:val="12"/>
                <w:szCs w:val="12"/>
              </w:rPr>
            </w:pPr>
            <w:r w:rsidRPr="00665135">
              <w:rPr>
                <w:sz w:val="12"/>
                <w:szCs w:val="12"/>
              </w:rPr>
              <w:t>Полное наименование участника бюджетного процесса</w:t>
            </w:r>
          </w:p>
        </w:tc>
        <w:tc>
          <w:tcPr>
            <w:tcW w:w="992" w:type="dxa"/>
            <w:vMerge w:val="restart"/>
          </w:tcPr>
          <w:p w:rsidR="00FF3EB8" w:rsidRPr="00665135" w:rsidRDefault="00FF3EB8" w:rsidP="00A34FA5">
            <w:pPr>
              <w:pStyle w:val="ConsPlusNormal"/>
              <w:jc w:val="center"/>
              <w:rPr>
                <w:sz w:val="12"/>
                <w:szCs w:val="12"/>
              </w:rPr>
            </w:pPr>
            <w:r w:rsidRPr="00665135">
              <w:rPr>
                <w:sz w:val="12"/>
                <w:szCs w:val="12"/>
              </w:rPr>
              <w:t>Код вышестоящего участника бюджетного процесса по Сводному реестру</w:t>
            </w:r>
          </w:p>
        </w:tc>
        <w:tc>
          <w:tcPr>
            <w:tcW w:w="2835" w:type="dxa"/>
            <w:gridSpan w:val="3"/>
          </w:tcPr>
          <w:p w:rsidR="00FF3EB8" w:rsidRPr="00665135" w:rsidRDefault="00FF3EB8" w:rsidP="00A34FA5">
            <w:pPr>
              <w:pStyle w:val="ConsPlusNormal"/>
              <w:jc w:val="center"/>
              <w:rPr>
                <w:sz w:val="12"/>
                <w:szCs w:val="12"/>
              </w:rPr>
            </w:pPr>
            <w:r w:rsidRPr="00665135">
              <w:rPr>
                <w:sz w:val="12"/>
                <w:szCs w:val="12"/>
              </w:rPr>
              <w:t>Реквизиты Заявки, присвоенные в Министерстве</w:t>
            </w:r>
          </w:p>
        </w:tc>
        <w:tc>
          <w:tcPr>
            <w:tcW w:w="1169" w:type="dxa"/>
            <w:vMerge w:val="restart"/>
          </w:tcPr>
          <w:p w:rsidR="00FF3EB8" w:rsidRPr="00665135" w:rsidRDefault="00FF3EB8" w:rsidP="00A34FA5">
            <w:pPr>
              <w:pStyle w:val="ConsPlusNormal"/>
              <w:jc w:val="center"/>
              <w:rPr>
                <w:sz w:val="12"/>
                <w:szCs w:val="12"/>
              </w:rPr>
            </w:pPr>
            <w:r w:rsidRPr="00665135">
              <w:rPr>
                <w:sz w:val="12"/>
                <w:szCs w:val="12"/>
              </w:rPr>
              <w:t>Дата исключения</w:t>
            </w:r>
          </w:p>
        </w:tc>
      </w:tr>
      <w:tr w:rsidR="00FF3EB8" w:rsidRPr="00665135" w:rsidTr="00A34FA5">
        <w:tc>
          <w:tcPr>
            <w:tcW w:w="552" w:type="dxa"/>
            <w:vMerge/>
          </w:tcPr>
          <w:p w:rsidR="00FF3EB8" w:rsidRPr="00665135" w:rsidRDefault="00FF3EB8" w:rsidP="00A34FA5">
            <w:pPr>
              <w:rPr>
                <w:sz w:val="12"/>
                <w:szCs w:val="12"/>
              </w:rPr>
            </w:pPr>
          </w:p>
        </w:tc>
        <w:tc>
          <w:tcPr>
            <w:tcW w:w="928" w:type="dxa"/>
            <w:vMerge/>
          </w:tcPr>
          <w:p w:rsidR="00FF3EB8" w:rsidRPr="00665135" w:rsidRDefault="00FF3EB8" w:rsidP="00A34FA5">
            <w:pPr>
              <w:rPr>
                <w:sz w:val="12"/>
                <w:szCs w:val="12"/>
              </w:rPr>
            </w:pPr>
          </w:p>
        </w:tc>
        <w:tc>
          <w:tcPr>
            <w:tcW w:w="1134" w:type="dxa"/>
            <w:vMerge/>
          </w:tcPr>
          <w:p w:rsidR="00FF3EB8" w:rsidRPr="00665135" w:rsidRDefault="00FF3EB8" w:rsidP="00A34FA5">
            <w:pPr>
              <w:rPr>
                <w:sz w:val="12"/>
                <w:szCs w:val="12"/>
              </w:rPr>
            </w:pPr>
          </w:p>
        </w:tc>
        <w:tc>
          <w:tcPr>
            <w:tcW w:w="992" w:type="dxa"/>
            <w:vMerge/>
          </w:tcPr>
          <w:p w:rsidR="00FF3EB8" w:rsidRPr="00665135" w:rsidRDefault="00FF3EB8" w:rsidP="00A34FA5">
            <w:pPr>
              <w:rPr>
                <w:sz w:val="12"/>
                <w:szCs w:val="12"/>
              </w:rPr>
            </w:pPr>
          </w:p>
        </w:tc>
        <w:tc>
          <w:tcPr>
            <w:tcW w:w="1044" w:type="dxa"/>
          </w:tcPr>
          <w:p w:rsidR="00FF3EB8" w:rsidRPr="00665135" w:rsidRDefault="00FF3EB8" w:rsidP="00A34FA5">
            <w:pPr>
              <w:pStyle w:val="ConsPlusNormal"/>
              <w:jc w:val="center"/>
              <w:rPr>
                <w:sz w:val="12"/>
                <w:szCs w:val="12"/>
              </w:rPr>
            </w:pPr>
            <w:r w:rsidRPr="00665135">
              <w:rPr>
                <w:sz w:val="12"/>
                <w:szCs w:val="12"/>
              </w:rPr>
              <w:t>номер заявки</w:t>
            </w:r>
          </w:p>
        </w:tc>
        <w:tc>
          <w:tcPr>
            <w:tcW w:w="864" w:type="dxa"/>
          </w:tcPr>
          <w:p w:rsidR="00FF3EB8" w:rsidRPr="00665135" w:rsidRDefault="00FF3EB8" w:rsidP="00A34FA5">
            <w:pPr>
              <w:pStyle w:val="ConsPlusNormal"/>
              <w:jc w:val="center"/>
              <w:rPr>
                <w:sz w:val="12"/>
                <w:szCs w:val="12"/>
              </w:rPr>
            </w:pPr>
            <w:r w:rsidRPr="00665135">
              <w:rPr>
                <w:sz w:val="12"/>
                <w:szCs w:val="12"/>
              </w:rPr>
              <w:t>дата</w:t>
            </w:r>
          </w:p>
        </w:tc>
        <w:tc>
          <w:tcPr>
            <w:tcW w:w="927" w:type="dxa"/>
          </w:tcPr>
          <w:p w:rsidR="00FF3EB8" w:rsidRPr="00665135" w:rsidRDefault="00FF3EB8" w:rsidP="00A34FA5">
            <w:pPr>
              <w:pStyle w:val="ConsPlusNormal"/>
              <w:jc w:val="center"/>
              <w:rPr>
                <w:sz w:val="12"/>
                <w:szCs w:val="12"/>
              </w:rPr>
            </w:pPr>
            <w:r w:rsidRPr="00665135">
              <w:rPr>
                <w:sz w:val="12"/>
                <w:szCs w:val="12"/>
              </w:rPr>
              <w:t>номер строки</w:t>
            </w:r>
          </w:p>
        </w:tc>
        <w:tc>
          <w:tcPr>
            <w:tcW w:w="1169" w:type="dxa"/>
            <w:vMerge/>
          </w:tcPr>
          <w:p w:rsidR="00FF3EB8" w:rsidRPr="00665135" w:rsidRDefault="00FF3EB8" w:rsidP="00A34FA5">
            <w:pPr>
              <w:rPr>
                <w:sz w:val="12"/>
                <w:szCs w:val="12"/>
              </w:rPr>
            </w:pPr>
          </w:p>
        </w:tc>
      </w:tr>
      <w:tr w:rsidR="00FF3EB8" w:rsidRPr="00665135" w:rsidTr="00A34FA5">
        <w:tc>
          <w:tcPr>
            <w:tcW w:w="552" w:type="dxa"/>
          </w:tcPr>
          <w:p w:rsidR="00FF3EB8" w:rsidRPr="00665135" w:rsidRDefault="00FF3EB8" w:rsidP="00A34FA5">
            <w:pPr>
              <w:pStyle w:val="ConsPlusNormal"/>
              <w:jc w:val="center"/>
              <w:rPr>
                <w:sz w:val="12"/>
                <w:szCs w:val="12"/>
              </w:rPr>
            </w:pPr>
            <w:bookmarkStart w:id="66" w:name="P1604"/>
            <w:bookmarkEnd w:id="66"/>
            <w:r w:rsidRPr="00665135">
              <w:rPr>
                <w:sz w:val="12"/>
                <w:szCs w:val="12"/>
              </w:rPr>
              <w:t>1</w:t>
            </w:r>
          </w:p>
        </w:tc>
        <w:tc>
          <w:tcPr>
            <w:tcW w:w="928" w:type="dxa"/>
          </w:tcPr>
          <w:p w:rsidR="00FF3EB8" w:rsidRPr="00665135" w:rsidRDefault="00FF3EB8" w:rsidP="00A34FA5">
            <w:pPr>
              <w:pStyle w:val="ConsPlusNormal"/>
              <w:jc w:val="center"/>
              <w:rPr>
                <w:sz w:val="12"/>
                <w:szCs w:val="12"/>
              </w:rPr>
            </w:pPr>
            <w:r w:rsidRPr="00665135">
              <w:rPr>
                <w:sz w:val="12"/>
                <w:szCs w:val="12"/>
              </w:rPr>
              <w:t>2</w:t>
            </w:r>
          </w:p>
        </w:tc>
        <w:tc>
          <w:tcPr>
            <w:tcW w:w="1134" w:type="dxa"/>
          </w:tcPr>
          <w:p w:rsidR="00FF3EB8" w:rsidRPr="00665135" w:rsidRDefault="00FF3EB8" w:rsidP="00A34FA5">
            <w:pPr>
              <w:pStyle w:val="ConsPlusNormal"/>
              <w:jc w:val="center"/>
              <w:rPr>
                <w:sz w:val="12"/>
                <w:szCs w:val="12"/>
              </w:rPr>
            </w:pPr>
            <w:r w:rsidRPr="00665135">
              <w:rPr>
                <w:sz w:val="12"/>
                <w:szCs w:val="12"/>
              </w:rPr>
              <w:t>3</w:t>
            </w:r>
          </w:p>
        </w:tc>
        <w:tc>
          <w:tcPr>
            <w:tcW w:w="992" w:type="dxa"/>
          </w:tcPr>
          <w:p w:rsidR="00FF3EB8" w:rsidRPr="00665135" w:rsidRDefault="00FF3EB8" w:rsidP="00A34FA5">
            <w:pPr>
              <w:pStyle w:val="ConsPlusNormal"/>
              <w:jc w:val="center"/>
              <w:rPr>
                <w:sz w:val="12"/>
                <w:szCs w:val="12"/>
              </w:rPr>
            </w:pPr>
            <w:r w:rsidRPr="00665135">
              <w:rPr>
                <w:sz w:val="12"/>
                <w:szCs w:val="12"/>
              </w:rPr>
              <w:t>4</w:t>
            </w:r>
          </w:p>
        </w:tc>
        <w:tc>
          <w:tcPr>
            <w:tcW w:w="1044" w:type="dxa"/>
          </w:tcPr>
          <w:p w:rsidR="00FF3EB8" w:rsidRPr="00665135" w:rsidRDefault="00FF3EB8" w:rsidP="00A34FA5">
            <w:pPr>
              <w:pStyle w:val="ConsPlusNormal"/>
              <w:jc w:val="center"/>
              <w:rPr>
                <w:sz w:val="12"/>
                <w:szCs w:val="12"/>
              </w:rPr>
            </w:pPr>
            <w:r w:rsidRPr="00665135">
              <w:rPr>
                <w:sz w:val="12"/>
                <w:szCs w:val="12"/>
              </w:rPr>
              <w:t>5</w:t>
            </w:r>
          </w:p>
        </w:tc>
        <w:tc>
          <w:tcPr>
            <w:tcW w:w="864" w:type="dxa"/>
          </w:tcPr>
          <w:p w:rsidR="00FF3EB8" w:rsidRPr="00665135" w:rsidRDefault="00FF3EB8" w:rsidP="00A34FA5">
            <w:pPr>
              <w:pStyle w:val="ConsPlusNormal"/>
              <w:jc w:val="center"/>
              <w:rPr>
                <w:sz w:val="12"/>
                <w:szCs w:val="12"/>
              </w:rPr>
            </w:pPr>
            <w:r w:rsidRPr="00665135">
              <w:rPr>
                <w:sz w:val="12"/>
                <w:szCs w:val="12"/>
              </w:rPr>
              <w:t>6</w:t>
            </w:r>
          </w:p>
        </w:tc>
        <w:tc>
          <w:tcPr>
            <w:tcW w:w="927" w:type="dxa"/>
          </w:tcPr>
          <w:p w:rsidR="00FF3EB8" w:rsidRPr="00665135" w:rsidRDefault="00FF3EB8" w:rsidP="00A34FA5">
            <w:pPr>
              <w:pStyle w:val="ConsPlusNormal"/>
              <w:jc w:val="center"/>
              <w:rPr>
                <w:sz w:val="12"/>
                <w:szCs w:val="12"/>
              </w:rPr>
            </w:pPr>
            <w:r w:rsidRPr="00665135">
              <w:rPr>
                <w:sz w:val="12"/>
                <w:szCs w:val="12"/>
              </w:rPr>
              <w:t>7</w:t>
            </w:r>
          </w:p>
        </w:tc>
        <w:tc>
          <w:tcPr>
            <w:tcW w:w="1169" w:type="dxa"/>
          </w:tcPr>
          <w:p w:rsidR="00FF3EB8" w:rsidRPr="00665135" w:rsidRDefault="00FF3EB8" w:rsidP="00A34FA5">
            <w:pPr>
              <w:pStyle w:val="ConsPlusNormal"/>
              <w:jc w:val="center"/>
              <w:rPr>
                <w:sz w:val="12"/>
                <w:szCs w:val="12"/>
              </w:rPr>
            </w:pPr>
            <w:r w:rsidRPr="00665135">
              <w:rPr>
                <w:sz w:val="12"/>
                <w:szCs w:val="12"/>
              </w:rPr>
              <w:t>8</w:t>
            </w: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bl>
    <w:p w:rsidR="00FF3EB8" w:rsidRPr="00665135" w:rsidRDefault="00FF3EB8" w:rsidP="00FF3EB8">
      <w:pPr>
        <w:pStyle w:val="ConsPlusNormal"/>
        <w:rPr>
          <w:sz w:val="12"/>
          <w:szCs w:val="12"/>
        </w:rPr>
      </w:pPr>
    </w:p>
    <w:p w:rsidR="00FF3EB8" w:rsidRPr="00665135" w:rsidRDefault="00FF3EB8" w:rsidP="00FF3EB8">
      <w:pPr>
        <w:pStyle w:val="ConsPlusNonformat"/>
        <w:jc w:val="both"/>
        <w:rPr>
          <w:sz w:val="12"/>
          <w:szCs w:val="12"/>
        </w:rPr>
      </w:pPr>
      <w:bookmarkStart w:id="67" w:name="P1733"/>
      <w:bookmarkEnd w:id="67"/>
      <w:r w:rsidRPr="00665135">
        <w:rPr>
          <w:sz w:val="12"/>
          <w:szCs w:val="12"/>
        </w:rPr>
        <w:t>Примечание: В  случае направления Извещения участнику бюджетного  процесса,</w:t>
      </w:r>
    </w:p>
    <w:p w:rsidR="00FF3EB8" w:rsidRPr="00665135" w:rsidRDefault="00FF3EB8" w:rsidP="00FF3EB8">
      <w:pPr>
        <w:pStyle w:val="ConsPlusNonformat"/>
        <w:jc w:val="both"/>
        <w:rPr>
          <w:sz w:val="12"/>
          <w:szCs w:val="12"/>
        </w:rPr>
      </w:pPr>
      <w:proofErr w:type="gramStart"/>
      <w:r w:rsidRPr="00665135">
        <w:rPr>
          <w:sz w:val="12"/>
          <w:szCs w:val="12"/>
        </w:rPr>
        <w:t>приславшему</w:t>
      </w:r>
      <w:proofErr w:type="gramEnd"/>
      <w:r w:rsidRPr="00665135">
        <w:rPr>
          <w:sz w:val="12"/>
          <w:szCs w:val="12"/>
        </w:rPr>
        <w:t xml:space="preserve"> Заявку, заполняется одна строка, при этом реквизиты</w:t>
      </w:r>
    </w:p>
    <w:p w:rsidR="00FF3EB8" w:rsidRPr="00665135" w:rsidRDefault="00FF3EB8" w:rsidP="00FF3EB8">
      <w:pPr>
        <w:pStyle w:val="ConsPlusNonformat"/>
        <w:jc w:val="both"/>
        <w:rPr>
          <w:sz w:val="12"/>
          <w:szCs w:val="12"/>
        </w:rPr>
      </w:pPr>
      <w:r w:rsidRPr="00665135">
        <w:rPr>
          <w:sz w:val="12"/>
          <w:szCs w:val="12"/>
        </w:rPr>
        <w:t xml:space="preserve">            "Номер страницы" и "Всего страниц" можно опустить.</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68" w:name="P1737"/>
      <w:bookmarkEnd w:id="68"/>
      <w:r w:rsidRPr="00665135">
        <w:rPr>
          <w:sz w:val="12"/>
          <w:szCs w:val="12"/>
        </w:rPr>
        <w:t>Ответственный   ____________ ___________ _____________________ _________</w:t>
      </w:r>
    </w:p>
    <w:p w:rsidR="00FF3EB8" w:rsidRPr="00665135" w:rsidRDefault="00FF3EB8" w:rsidP="00FF3EB8">
      <w:pPr>
        <w:pStyle w:val="ConsPlusNonformat"/>
        <w:jc w:val="both"/>
        <w:rPr>
          <w:sz w:val="12"/>
          <w:szCs w:val="12"/>
        </w:rPr>
      </w:pPr>
      <w:r w:rsidRPr="00665135">
        <w:rPr>
          <w:sz w:val="12"/>
          <w:szCs w:val="12"/>
        </w:rPr>
        <w:t>исполнитель      (должность)  (подпись)  (расшифровка подписи) (телефон)</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69" w:name="P1740"/>
      <w:bookmarkEnd w:id="69"/>
      <w:r w:rsidRPr="00665135">
        <w:rPr>
          <w:sz w:val="12"/>
          <w:szCs w:val="12"/>
        </w:rPr>
        <w:t>"____" ____________ 20__ г.                                                     ┌───────────┐</w:t>
      </w:r>
    </w:p>
    <w:p w:rsidR="00FF3EB8" w:rsidRPr="00665135" w:rsidRDefault="00FF3EB8" w:rsidP="00FF3EB8">
      <w:pPr>
        <w:pStyle w:val="ConsPlusNonformat"/>
        <w:jc w:val="both"/>
        <w:rPr>
          <w:sz w:val="12"/>
          <w:szCs w:val="12"/>
        </w:rPr>
      </w:pPr>
      <w:bookmarkStart w:id="70" w:name="P1741"/>
      <w:bookmarkEnd w:id="70"/>
      <w:r w:rsidRPr="00665135">
        <w:rPr>
          <w:sz w:val="12"/>
          <w:szCs w:val="12"/>
        </w:rPr>
        <w:t xml:space="preserve">                                                               Номер страницы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Всего страниц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ind w:firstLine="540"/>
        <w:jc w:val="both"/>
        <w:rPr>
          <w:sz w:val="12"/>
          <w:szCs w:val="12"/>
        </w:rPr>
      </w:pPr>
    </w:p>
    <w:sectPr w:rsidR="00FF3EB8" w:rsidRPr="00665135" w:rsidSect="00B674C4">
      <w:pgSz w:w="11906" w:h="16838"/>
      <w:pgMar w:top="709" w:right="566"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7Ari">
    <w:altName w:val="Symbol"/>
    <w:charset w:val="02"/>
    <w:family w:val="swiss"/>
    <w:pitch w:val="variable"/>
    <w:sig w:usb0="00000000" w:usb1="10000000" w:usb2="00000000" w:usb3="00000000" w:csb0="80000000" w:csb1="00000000"/>
  </w:font>
  <w:font w:name="B8TNR">
    <w:altName w:val="Times New Roman"/>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5301B"/>
    <w:rsid w:val="000362E2"/>
    <w:rsid w:val="00043BA4"/>
    <w:rsid w:val="00066289"/>
    <w:rsid w:val="0007225C"/>
    <w:rsid w:val="000C15CC"/>
    <w:rsid w:val="00112B65"/>
    <w:rsid w:val="00123879"/>
    <w:rsid w:val="001A7772"/>
    <w:rsid w:val="001E2C11"/>
    <w:rsid w:val="00232C8F"/>
    <w:rsid w:val="00267625"/>
    <w:rsid w:val="002778AD"/>
    <w:rsid w:val="00280120"/>
    <w:rsid w:val="0029002C"/>
    <w:rsid w:val="00326E48"/>
    <w:rsid w:val="00330CCD"/>
    <w:rsid w:val="0035301B"/>
    <w:rsid w:val="003A56F1"/>
    <w:rsid w:val="003B335A"/>
    <w:rsid w:val="004236F3"/>
    <w:rsid w:val="00452406"/>
    <w:rsid w:val="004F46CC"/>
    <w:rsid w:val="005A2F16"/>
    <w:rsid w:val="005B6D23"/>
    <w:rsid w:val="005E6066"/>
    <w:rsid w:val="00695EE8"/>
    <w:rsid w:val="006C11DC"/>
    <w:rsid w:val="00724A84"/>
    <w:rsid w:val="007735BE"/>
    <w:rsid w:val="007D6501"/>
    <w:rsid w:val="00856599"/>
    <w:rsid w:val="00882A75"/>
    <w:rsid w:val="0089517C"/>
    <w:rsid w:val="0090455F"/>
    <w:rsid w:val="00926F84"/>
    <w:rsid w:val="00934D9E"/>
    <w:rsid w:val="00962E0F"/>
    <w:rsid w:val="009731E3"/>
    <w:rsid w:val="009F1DB5"/>
    <w:rsid w:val="009F37FF"/>
    <w:rsid w:val="00A34FA5"/>
    <w:rsid w:val="00B1138E"/>
    <w:rsid w:val="00B14F89"/>
    <w:rsid w:val="00B40467"/>
    <w:rsid w:val="00B64218"/>
    <w:rsid w:val="00B674C4"/>
    <w:rsid w:val="00BD66A2"/>
    <w:rsid w:val="00D809D3"/>
    <w:rsid w:val="00D85104"/>
    <w:rsid w:val="00E4229A"/>
    <w:rsid w:val="00EE170B"/>
    <w:rsid w:val="00F04D10"/>
    <w:rsid w:val="00F4551F"/>
    <w:rsid w:val="00FD5333"/>
    <w:rsid w:val="00FE4B2D"/>
    <w:rsid w:val="00FF3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E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0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3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30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3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3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30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30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301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674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74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8903">
      <w:bodyDiv w:val="1"/>
      <w:marLeft w:val="0"/>
      <w:marRight w:val="0"/>
      <w:marTop w:val="0"/>
      <w:marBottom w:val="0"/>
      <w:divBdr>
        <w:top w:val="none" w:sz="0" w:space="0" w:color="auto"/>
        <w:left w:val="none" w:sz="0" w:space="0" w:color="auto"/>
        <w:bottom w:val="none" w:sz="0" w:space="0" w:color="auto"/>
        <w:right w:val="none" w:sz="0" w:space="0" w:color="auto"/>
      </w:divBdr>
    </w:div>
    <w:div w:id="515925466">
      <w:bodyDiv w:val="1"/>
      <w:marLeft w:val="0"/>
      <w:marRight w:val="0"/>
      <w:marTop w:val="0"/>
      <w:marBottom w:val="0"/>
      <w:divBdr>
        <w:top w:val="none" w:sz="0" w:space="0" w:color="auto"/>
        <w:left w:val="none" w:sz="0" w:space="0" w:color="auto"/>
        <w:bottom w:val="none" w:sz="0" w:space="0" w:color="auto"/>
        <w:right w:val="none" w:sz="0" w:space="0" w:color="auto"/>
      </w:divBdr>
    </w:div>
    <w:div w:id="623541566">
      <w:bodyDiv w:val="1"/>
      <w:marLeft w:val="0"/>
      <w:marRight w:val="0"/>
      <w:marTop w:val="0"/>
      <w:marBottom w:val="0"/>
      <w:divBdr>
        <w:top w:val="none" w:sz="0" w:space="0" w:color="auto"/>
        <w:left w:val="none" w:sz="0" w:space="0" w:color="auto"/>
        <w:bottom w:val="none" w:sz="0" w:space="0" w:color="auto"/>
        <w:right w:val="none" w:sz="0" w:space="0" w:color="auto"/>
      </w:divBdr>
    </w:div>
    <w:div w:id="717315744">
      <w:bodyDiv w:val="1"/>
      <w:marLeft w:val="0"/>
      <w:marRight w:val="0"/>
      <w:marTop w:val="0"/>
      <w:marBottom w:val="0"/>
      <w:divBdr>
        <w:top w:val="none" w:sz="0" w:space="0" w:color="auto"/>
        <w:left w:val="none" w:sz="0" w:space="0" w:color="auto"/>
        <w:bottom w:val="none" w:sz="0" w:space="0" w:color="auto"/>
        <w:right w:val="none" w:sz="0" w:space="0" w:color="auto"/>
      </w:divBdr>
    </w:div>
    <w:div w:id="167352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FBFD417DB15454532EAF208F44EDD154C9D93F7FBA038FC676E101952BB1E32F89FC19F8ECF247AE062D8D9476807E996CC79A2231E163T25BK" TargetMode="External"/><Relationship Id="rId13" Type="http://schemas.openxmlformats.org/officeDocument/2006/relationships/hyperlink" Target="consultantplus://offline/ref=561FB4C9786C87E7D212ED76C69439583B184F6886287F5907CD60FEA159267979DDE64DC52DE7887CF19B4EDDB0F6A2E6D530CDA9A8A7CB295B9BU759K" TargetMode="External"/><Relationship Id="rId18" Type="http://schemas.openxmlformats.org/officeDocument/2006/relationships/hyperlink" Target="consultantplus://offline/ref=561FB4C9786C87E7D212ED60C5F866513A1018668329700D5A923BA3F6502C2E3E92BF0F8120E58A7FFACE1892B1AAE4B5C633C9A9ABA5D4U253K" TargetMode="External"/><Relationship Id="rId3" Type="http://schemas.openxmlformats.org/officeDocument/2006/relationships/settings" Target="settings.xml"/><Relationship Id="rId21" Type="http://schemas.openxmlformats.org/officeDocument/2006/relationships/hyperlink" Target="consultantplus://offline/ref=561FB4C9786C87E7D212ED60C5F866513A1018668329700D5A923BA3F6502C2E3E92BF0F8120E68874FACE1892B1AAE4B5C633C9A9ABA5D4U253K" TargetMode="External"/><Relationship Id="rId7" Type="http://schemas.openxmlformats.org/officeDocument/2006/relationships/hyperlink" Target="consultantplus://offline/ref=6BFBFD417DB15454532EAF208F44EDD154C9D93F7FBA038FC676E101952BB1E32F89FC19F8ECF247AE062D8D9476807E996CC79A2231E163T25BK" TargetMode="External"/><Relationship Id="rId12" Type="http://schemas.openxmlformats.org/officeDocument/2006/relationships/hyperlink" Target="consultantplus://offline/ref=561FB4C9786C87E7D212ED76C69439583B184F6886287F5907CD60FEA159267979DDE64DC52DE7887CF19B4EDDB0F6A2E6D530CDA9A8A7CB295B9BU759K" TargetMode="External"/><Relationship Id="rId17" Type="http://schemas.openxmlformats.org/officeDocument/2006/relationships/hyperlink" Target="consultantplus://offline/ref=561FB4C9786C87E7D212ED60C5F866513A1018668329700D5A923BA3F6502C2E3E92BF0F8120E68874FACE1892B1AAE4B5C633C9A9ABA5D4U253K" TargetMode="External"/><Relationship Id="rId2" Type="http://schemas.microsoft.com/office/2007/relationships/stylesWithEffects" Target="stylesWithEffects.xml"/><Relationship Id="rId16" Type="http://schemas.openxmlformats.org/officeDocument/2006/relationships/hyperlink" Target="consultantplus://offline/ref=561FB4C9786C87E7D212ED60C5F866513A1018668329700D5A923BA3F6502C2E3E92BF0F8120E58A7FFACE1892B1AAE4B5C633C9A9ABA5D4U253K" TargetMode="External"/><Relationship Id="rId20" Type="http://schemas.openxmlformats.org/officeDocument/2006/relationships/hyperlink" Target="consultantplus://offline/ref=561FB4C9786C87E7D212ED60C5F866513A1018668329700D5A923BA3F6502C2E3E92BF0F8120E58A7FFACE1892B1AAE4B5C633C9A9ABA5D4U253K"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ref=6BFBFD417DB15454532EAF368C28B2D857C385307ABF0CDB9B29BA5CC222BBB468C6A55BBCE0F346AA0D78DBDB77DC38CA7FC49E2232E37C2171CCT95EK" TargetMode="External"/><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consultantplus://offline/ref=561FB4C9786C87E7D212ED60C5F866513A1018668329700D5A923BA3F6502C2E3E92BF0F8120E68874FACE1892B1AAE4B5C633C9A9ABA5D4U253K" TargetMode="External"/><Relationship Id="rId23" Type="http://schemas.openxmlformats.org/officeDocument/2006/relationships/fontTable" Target="fontTable.xml"/><Relationship Id="rId10" Type="http://schemas.openxmlformats.org/officeDocument/2006/relationships/hyperlink" Target="consultantplus://offline/ref=6BFBFD417DB15454532EAF208F44EDD156CBD23E7FBE038FC676E101952BB1E32F89FC19F8EDF144A9062D8D9476807E996CC79A2231E163T25BK" TargetMode="External"/><Relationship Id="rId19" Type="http://schemas.openxmlformats.org/officeDocument/2006/relationships/hyperlink" Target="consultantplus://offline/ref=561FB4C9786C87E7D212ED60C5F866513A1018668329700D5A923BA3F6502C2E3E92BF0F8120E68874FACE1892B1AAE4B5C633C9A9ABA5D4U253K" TargetMode="External"/><Relationship Id="rId4" Type="http://schemas.openxmlformats.org/officeDocument/2006/relationships/webSettings" Target="webSettings.xml"/><Relationship Id="rId9" Type="http://schemas.openxmlformats.org/officeDocument/2006/relationships/hyperlink" Target="consultantplus://offline/ref=6BFBFD417DB15454532EAF208F44EDD156CBD23E7FBE038FC676E101952BB1E32F89FC19F8EDF246A2062D8D9476807E996CC79A2231E163T25BK" TargetMode="External"/><Relationship Id="rId14" Type="http://schemas.openxmlformats.org/officeDocument/2006/relationships/hyperlink" Target="consultantplus://offline/ref=561FB4C9786C87E7D212ED76C69439583B184F6886287F5907CD60FEA159267979DDE64DC52DE7887CF19B4EDDB0F6A2E6D530CDA9A8A7CB295B9BU759K" TargetMode="External"/><Relationship Id="rId22" Type="http://schemas.openxmlformats.org/officeDocument/2006/relationships/hyperlink" Target="consultantplus://offline/ref=561FB4C9786C87E7D212ED60C5F866513A1018668329700D5A923BA3F6502C2E3E92BF0F8120E58A7FFACE1892B1AAE4B5C633C9A9ABA5D4U25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1</Pages>
  <Words>16916</Words>
  <Characters>96425</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Мавлиева</dc:creator>
  <cp:lastModifiedBy>XTreme</cp:lastModifiedBy>
  <cp:revision>34</cp:revision>
  <cp:lastPrinted>2019-12-26T12:31:00Z</cp:lastPrinted>
  <dcterms:created xsi:type="dcterms:W3CDTF">2018-12-26T10:57:00Z</dcterms:created>
  <dcterms:modified xsi:type="dcterms:W3CDTF">2021-03-31T06:48:00Z</dcterms:modified>
</cp:coreProperties>
</file>