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9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CD376B" w:rsidRPr="00CD376B" w:rsidTr="00CD376B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6B" w:rsidRPr="00CD376B" w:rsidRDefault="00CD376B" w:rsidP="00CD3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Республикаһы</w:t>
            </w:r>
            <w:proofErr w:type="spellEnd"/>
          </w:p>
          <w:p w:rsidR="00CD376B" w:rsidRPr="00CD376B" w:rsidRDefault="00CD376B" w:rsidP="00CD3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Борай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районы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районының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үзбай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советы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билә</w:t>
            </w:r>
            <w:proofErr w:type="gram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proofErr w:type="gram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әһе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хакимияте</w:t>
            </w:r>
            <w:proofErr w:type="spellEnd"/>
          </w:p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 xml:space="preserve"> </w:t>
            </w:r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Борай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CD376B" w:rsidRPr="00CD376B" w:rsidRDefault="00CD376B" w:rsidP="00CD376B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>үзбай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Мәктәп урамы</w:t>
            </w:r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D376B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9</w:t>
            </w:r>
          </w:p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CD376B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т.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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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</w:t>
            </w:r>
            <w:r w:rsidRPr="00CD376B">
              <w:rPr>
                <w:rFonts w:ascii="B7Ari" w:eastAsia="Times New Roman" w:hAnsi="B7Ari" w:cs="B8TNR"/>
                <w:bCs/>
                <w:sz w:val="20"/>
                <w:szCs w:val="20"/>
              </w:rPr>
              <w:t></w:t>
            </w:r>
            <w:r w:rsidRPr="00CD376B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, 2-55-23</w:t>
            </w:r>
          </w:p>
          <w:p w:rsidR="00CD376B" w:rsidRPr="00CD376B" w:rsidRDefault="00CD376B" w:rsidP="00CD376B">
            <w:pPr>
              <w:keepNext/>
              <w:tabs>
                <w:tab w:val="left" w:pos="2835"/>
                <w:tab w:val="left" w:pos="4962"/>
              </w:tabs>
              <w:spacing w:after="0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CD376B" w:rsidRPr="00CD376B" w:rsidRDefault="00CD376B" w:rsidP="00CD376B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</w:rPr>
            </w:pPr>
            <w:r w:rsidRPr="00CD376B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78696969" r:id="rId9"/>
              </w:object>
            </w:r>
          </w:p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</w:rPr>
            </w:pPr>
          </w:p>
          <w:p w:rsidR="00CD376B" w:rsidRPr="00CD376B" w:rsidRDefault="00CD376B" w:rsidP="00CD37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D376B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D376B" w:rsidRPr="00CD376B" w:rsidRDefault="00CD376B" w:rsidP="00CD376B">
            <w:pPr>
              <w:spacing w:after="0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>Бураевский</w:t>
            </w:r>
          </w:p>
          <w:p w:rsidR="00CD376B" w:rsidRPr="00CD376B" w:rsidRDefault="00CD376B" w:rsidP="00CD376B">
            <w:pPr>
              <w:spacing w:after="0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>район д.Кузбаево, ул</w:t>
            </w:r>
            <w:proofErr w:type="gramStart"/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>.</w:t>
            </w:r>
            <w:r w:rsidRPr="00CD376B">
              <w:rPr>
                <w:rFonts w:ascii="Times New Roman" w:eastAsia="Times New Roman" w:hAnsi="Times New Roman" w:cs="B8TNR"/>
                <w:sz w:val="20"/>
                <w:szCs w:val="20"/>
                <w:lang w:val="tt-RU"/>
              </w:rPr>
              <w:t>Ш</w:t>
            </w:r>
            <w:proofErr w:type="gramEnd"/>
            <w:r w:rsidRPr="00CD376B">
              <w:rPr>
                <w:rFonts w:ascii="Times New Roman" w:eastAsia="Times New Roman" w:hAnsi="Times New Roman" w:cs="B8TNR"/>
                <w:sz w:val="20"/>
                <w:szCs w:val="20"/>
                <w:lang w:val="tt-RU"/>
              </w:rPr>
              <w:t>кол</w:t>
            </w:r>
            <w:proofErr w:type="spellStart"/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>ьная</w:t>
            </w:r>
            <w:proofErr w:type="spellEnd"/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>, 9</w:t>
            </w:r>
          </w:p>
          <w:p w:rsidR="00CD376B" w:rsidRPr="00CD376B" w:rsidRDefault="00CD376B" w:rsidP="00CD376B">
            <w:pPr>
              <w:spacing w:after="0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</w:rPr>
            </w:pPr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>т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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</w:t>
            </w:r>
            <w:r w:rsidRPr="00CD376B">
              <w:rPr>
                <w:rFonts w:ascii="B7Ari" w:eastAsia="Times New Roman" w:hAnsi="B7Ari" w:cs="B8TNR"/>
                <w:sz w:val="20"/>
                <w:szCs w:val="20"/>
              </w:rPr>
              <w:t></w:t>
            </w:r>
            <w:r w:rsidRPr="00CD376B">
              <w:rPr>
                <w:rFonts w:ascii="Times New Roman" w:eastAsia="Times New Roman" w:hAnsi="Times New Roman" w:cs="B8TNR"/>
                <w:sz w:val="20"/>
                <w:szCs w:val="20"/>
              </w:rPr>
              <w:t>, 2-55-23</w:t>
            </w:r>
          </w:p>
        </w:tc>
      </w:tr>
    </w:tbl>
    <w:p w:rsidR="00CD376B" w:rsidRPr="00CD376B" w:rsidRDefault="00CD376B" w:rsidP="00CD37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3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ПОСТАНОВЛЕНИЕ</w:t>
      </w:r>
    </w:p>
    <w:p w:rsidR="00CD376B" w:rsidRPr="00CD376B" w:rsidRDefault="00CD376B" w:rsidP="00CD37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CF0" w:rsidRDefault="00A82CF0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2019 года                                                                     </w:t>
      </w:r>
      <w:r w:rsidR="00CD376B">
        <w:rPr>
          <w:rFonts w:ascii="Times New Roman" w:hAnsi="Times New Roman" w:cs="Times New Roman"/>
          <w:sz w:val="28"/>
          <w:szCs w:val="28"/>
        </w:rPr>
        <w:t xml:space="preserve">              № 99</w:t>
      </w: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CF0" w:rsidRDefault="00A82CF0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Pr="00A82CF0" w:rsidRDefault="008C2FDA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82CF0">
        <w:rPr>
          <w:rFonts w:ascii="Times New Roman" w:hAnsi="Times New Roman" w:cs="Times New Roman"/>
          <w:sz w:val="28"/>
          <w:szCs w:val="28"/>
        </w:rPr>
        <w:t>О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81329B" w:rsidRPr="00A82CF0">
        <w:rPr>
          <w:rFonts w:ascii="Times New Roman" w:hAnsi="Times New Roman" w:cs="Times New Roman"/>
          <w:sz w:val="28"/>
          <w:szCs w:val="28"/>
        </w:rPr>
        <w:t>Порядка</w:t>
      </w:r>
      <w:r w:rsidR="00A82CF0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A82C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132EFF" w:rsidRPr="00A82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>вский сельсовет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Бураевский район  Республики Башкортостан и администраторов источников финансирования дефицита бюджета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 </w:t>
      </w:r>
    </w:p>
    <w:p w:rsidR="008C2FDA" w:rsidRPr="00A82CF0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82CF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1329B" w:rsidRPr="00A82CF0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7B37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C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A82CF0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A82C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82CF0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A82CF0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proofErr w:type="gramStart"/>
      <w:r w:rsidRPr="00A82CF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82CF0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C40ED2" w:rsidRPr="00A82C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C40ED2" w:rsidRPr="00A82CF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A82CF0" w:rsidRPr="00A82CF0">
        <w:rPr>
          <w:rFonts w:ascii="Times New Roman" w:hAnsi="Times New Roman" w:cs="Times New Roman"/>
          <w:sz w:val="28"/>
          <w:szCs w:val="28"/>
        </w:rPr>
        <w:t>23.01</w:t>
      </w:r>
      <w:r w:rsidR="00C40ED2" w:rsidRPr="00A82CF0">
        <w:rPr>
          <w:rFonts w:ascii="Times New Roman" w:hAnsi="Times New Roman" w:cs="Times New Roman"/>
          <w:sz w:val="28"/>
          <w:szCs w:val="28"/>
        </w:rPr>
        <w:t>.2014г  №</w:t>
      </w:r>
      <w:r w:rsidR="00A82CF0" w:rsidRPr="00A82CF0">
        <w:rPr>
          <w:rFonts w:ascii="Times New Roman" w:hAnsi="Times New Roman" w:cs="Times New Roman"/>
          <w:sz w:val="28"/>
          <w:szCs w:val="28"/>
        </w:rPr>
        <w:t>216</w:t>
      </w:r>
      <w:r w:rsidR="00C40ED2" w:rsidRPr="00A82CF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C40ED2" w:rsidRPr="00A82CF0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A82CF0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C40ED2" w:rsidRPr="00A82CF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>вский сельсовет</w:t>
      </w:r>
      <w:r w:rsidR="00C40ED2" w:rsidRPr="00A82C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</w:t>
      </w:r>
    </w:p>
    <w:p w:rsidR="00C40ED2" w:rsidRPr="00A82CF0" w:rsidRDefault="00D47B37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40ED2" w:rsidRPr="00A82CF0">
        <w:rPr>
          <w:rFonts w:ascii="Times New Roman" w:hAnsi="Times New Roman" w:cs="Times New Roman"/>
          <w:b/>
          <w:sz w:val="28"/>
          <w:szCs w:val="28"/>
        </w:rPr>
        <w:t>:</w:t>
      </w:r>
    </w:p>
    <w:p w:rsidR="0081329B" w:rsidRPr="0081329B" w:rsidRDefault="0081329B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DA" w:rsidRPr="00A82CF0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9B">
        <w:rPr>
          <w:rFonts w:ascii="Times New Roman" w:hAnsi="Times New Roman" w:cs="Times New Roman"/>
          <w:sz w:val="28"/>
          <w:szCs w:val="28"/>
        </w:rPr>
        <w:t xml:space="preserve">1. </w:t>
      </w:r>
      <w:r w:rsidRPr="00A82CF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2" w:history="1">
        <w:r w:rsidRPr="00A82C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32EFF" w:rsidRPr="00A82CF0">
        <w:t xml:space="preserve"> </w:t>
      </w:r>
      <w:proofErr w:type="gramStart"/>
      <w:r w:rsidRPr="00A82C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132EFF" w:rsidRPr="00A82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>вский сельсовет</w:t>
      </w:r>
      <w:r w:rsidR="00A91018" w:rsidRPr="00A82CF0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A82CF0">
        <w:rPr>
          <w:rFonts w:ascii="Times New Roman" w:hAnsi="Times New Roman" w:cs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="00A91018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91018" w:rsidRPr="00A82CF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 </w:t>
      </w:r>
      <w:r w:rsidRPr="00A82CF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91018" w:rsidRPr="0081329B" w:rsidRDefault="00A91018" w:rsidP="00A9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CF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8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C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81329B">
        <w:rPr>
          <w:rFonts w:ascii="Times New Roman" w:hAnsi="Times New Roman" w:cs="Times New Roman"/>
          <w:sz w:val="28"/>
          <w:szCs w:val="28"/>
        </w:rPr>
        <w:t xml:space="preserve"> </w:t>
      </w:r>
      <w:r w:rsidR="00A82CF0">
        <w:rPr>
          <w:rFonts w:ascii="Times New Roman" w:hAnsi="Times New Roman" w:cs="Times New Roman"/>
          <w:sz w:val="28"/>
          <w:szCs w:val="28"/>
        </w:rPr>
        <w:t>решения</w:t>
      </w:r>
      <w:r w:rsidRPr="0081329B">
        <w:rPr>
          <w:rFonts w:ascii="Times New Roman" w:hAnsi="Times New Roman" w:cs="Times New Roman"/>
          <w:sz w:val="28"/>
          <w:szCs w:val="28"/>
        </w:rPr>
        <w:t xml:space="preserve"> </w:t>
      </w:r>
      <w:r w:rsidR="00A82CF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1329B">
        <w:rPr>
          <w:rFonts w:ascii="Times New Roman" w:hAnsi="Times New Roman" w:cs="Times New Roman"/>
          <w:sz w:val="28"/>
          <w:szCs w:val="28"/>
        </w:rPr>
        <w:t>.</w:t>
      </w:r>
    </w:p>
    <w:p w:rsidR="00A91018" w:rsidRPr="0081329B" w:rsidRDefault="00A91018" w:rsidP="00A9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2CF0" w:rsidRDefault="0081329B" w:rsidP="00813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CF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1329B" w:rsidRPr="0081329B" w:rsidRDefault="00A82CF0" w:rsidP="00813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Кузбаевский сельсовет                                                      Ф.Б. Закиров</w:t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018" w:rsidRDefault="00A91018" w:rsidP="00CD376B">
      <w:pPr>
        <w:pStyle w:val="ConsPlusNormal"/>
      </w:pPr>
    </w:p>
    <w:p w:rsidR="00A91018" w:rsidRDefault="00A91018">
      <w:pPr>
        <w:pStyle w:val="ConsPlusNormal"/>
        <w:jc w:val="right"/>
      </w:pPr>
    </w:p>
    <w:p w:rsidR="008C2FDA" w:rsidRPr="00D47B37" w:rsidRDefault="008C2FDA" w:rsidP="008132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Утвержден</w:t>
      </w:r>
    </w:p>
    <w:p w:rsidR="00CD376B" w:rsidRDefault="00CD376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C2FDA" w:rsidRPr="00D47B37" w:rsidRDefault="00132EFF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D376B" w:rsidRDefault="00A82CF0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Кузбаевский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A571C" w:rsidRPr="00D47B37" w:rsidRDefault="002A571C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Бураевский</w:t>
      </w:r>
    </w:p>
    <w:p w:rsidR="008C2FDA" w:rsidRPr="00D47B37" w:rsidRDefault="002A571C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D47B37" w:rsidRDefault="008C2FDA" w:rsidP="00A82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от </w:t>
      </w:r>
      <w:r w:rsidR="002A571C" w:rsidRPr="00D47B37">
        <w:rPr>
          <w:rFonts w:ascii="Times New Roman" w:hAnsi="Times New Roman" w:cs="Times New Roman"/>
          <w:sz w:val="24"/>
          <w:szCs w:val="24"/>
        </w:rPr>
        <w:t>2</w:t>
      </w:r>
      <w:r w:rsidR="00A82CF0" w:rsidRPr="00D47B37">
        <w:rPr>
          <w:rFonts w:ascii="Times New Roman" w:hAnsi="Times New Roman" w:cs="Times New Roman"/>
          <w:sz w:val="24"/>
          <w:szCs w:val="24"/>
        </w:rPr>
        <w:t>3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47B37">
        <w:rPr>
          <w:rFonts w:ascii="Times New Roman" w:hAnsi="Times New Roman" w:cs="Times New Roman"/>
          <w:sz w:val="24"/>
          <w:szCs w:val="24"/>
        </w:rPr>
        <w:t xml:space="preserve"> 20</w:t>
      </w:r>
      <w:r w:rsidR="002A571C" w:rsidRPr="00D47B37">
        <w:rPr>
          <w:rFonts w:ascii="Times New Roman" w:hAnsi="Times New Roman" w:cs="Times New Roman"/>
          <w:sz w:val="24"/>
          <w:szCs w:val="24"/>
        </w:rPr>
        <w:t>1</w:t>
      </w:r>
      <w:r w:rsidR="00A82CF0" w:rsidRPr="00D47B37">
        <w:rPr>
          <w:rFonts w:ascii="Times New Roman" w:hAnsi="Times New Roman" w:cs="Times New Roman"/>
          <w:sz w:val="24"/>
          <w:szCs w:val="24"/>
        </w:rPr>
        <w:t>9</w:t>
      </w:r>
      <w:r w:rsidRPr="00D47B37">
        <w:rPr>
          <w:rFonts w:ascii="Times New Roman" w:hAnsi="Times New Roman" w:cs="Times New Roman"/>
          <w:sz w:val="24"/>
          <w:szCs w:val="24"/>
        </w:rPr>
        <w:t xml:space="preserve"> г. N </w:t>
      </w:r>
      <w:r w:rsidR="00CD376B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</w:p>
    <w:p w:rsidR="008C2FDA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D47B37">
        <w:rPr>
          <w:rFonts w:ascii="Times New Roman" w:hAnsi="Times New Roman" w:cs="Times New Roman"/>
          <w:sz w:val="24"/>
          <w:szCs w:val="24"/>
        </w:rPr>
        <w:t>ПОРЯДОК</w:t>
      </w:r>
    </w:p>
    <w:p w:rsidR="008C2FDA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8C2FDA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Pr="00D47B37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</w:t>
      </w:r>
    </w:p>
    <w:p w:rsidR="002A571C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ДЕФИЦИТА БЮДЖЕТА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2EFF" w:rsidRPr="00D47B37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proofErr w:type="gramEnd"/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>ВСКИЙ СЕЛЬСОВЕТ</w:t>
      </w:r>
      <w:r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2A571C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8C2FDA" w:rsidRPr="00D47B37" w:rsidRDefault="002A571C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81329B" w:rsidRDefault="008C2FDA" w:rsidP="008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1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статей 219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Pr="00D47B37">
        <w:rPr>
          <w:rFonts w:ascii="Times New Roman" w:hAnsi="Times New Roman" w:cs="Times New Roman"/>
          <w:sz w:val="24"/>
          <w:szCs w:val="24"/>
        </w:rPr>
        <w:t>Российской Федерации и устанавливает порядок санкционирования оплаты денежных обязательств получателей средств бюджета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средств) и администраторов источников финансирования дефицита бюджета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 xml:space="preserve"> счет средств бюджета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47B37" w:rsidRPr="00D47B37">
        <w:rPr>
          <w:rFonts w:ascii="Times New Roman" w:hAnsi="Times New Roman" w:cs="Times New Roman"/>
          <w:sz w:val="24"/>
          <w:szCs w:val="24"/>
        </w:rPr>
        <w:t>Кузба</w:t>
      </w:r>
      <w:r w:rsidR="00132EFF" w:rsidRPr="00D47B37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Башкортостан, в том числе поступивших из федерального бюджета.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F314F8" w:rsidRPr="00D47B37">
        <w:rPr>
          <w:rFonts w:ascii="Times New Roman" w:hAnsi="Times New Roman" w:cs="Times New Roman"/>
          <w:sz w:val="24"/>
          <w:szCs w:val="24"/>
        </w:rPr>
        <w:t>фин</w:t>
      </w:r>
      <w:r w:rsidR="002A571C" w:rsidRPr="00D47B37">
        <w:rPr>
          <w:rFonts w:ascii="Times New Roman" w:hAnsi="Times New Roman" w:cs="Times New Roman"/>
          <w:sz w:val="24"/>
          <w:szCs w:val="24"/>
        </w:rPr>
        <w:t>ансовой орган (далее-</w:t>
      </w:r>
      <w:proofErr w:type="spellStart"/>
      <w:r w:rsidR="002A571C" w:rsidRPr="00D47B37">
        <w:rPr>
          <w:rFonts w:ascii="Times New Roman" w:hAnsi="Times New Roman" w:cs="Times New Roman"/>
          <w:sz w:val="24"/>
          <w:szCs w:val="24"/>
        </w:rPr>
        <w:t>фин</w:t>
      </w:r>
      <w:r w:rsidR="00F314F8" w:rsidRPr="00D47B37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2A571C" w:rsidRPr="00D47B37">
        <w:rPr>
          <w:rFonts w:ascii="Times New Roman" w:hAnsi="Times New Roman" w:cs="Times New Roman"/>
          <w:sz w:val="24"/>
          <w:szCs w:val="24"/>
        </w:rPr>
        <w:t>)</w:t>
      </w:r>
      <w:r w:rsidRPr="00D47B37">
        <w:rPr>
          <w:rFonts w:ascii="Times New Roman" w:hAnsi="Times New Roman" w:cs="Times New Roman"/>
          <w:sz w:val="24"/>
          <w:szCs w:val="24"/>
        </w:rPr>
        <w:t>, осуществляющие санкционирование оплаты денежных обязательств получателей средств бюджета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14" w:history="1">
        <w:r w:rsidRPr="00D47B3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47B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</w:t>
      </w:r>
      <w:r w:rsidRPr="0081329B">
        <w:rPr>
          <w:rFonts w:ascii="Times New Roman" w:hAnsi="Times New Roman" w:cs="Times New Roman"/>
          <w:sz w:val="24"/>
          <w:szCs w:val="24"/>
        </w:rPr>
        <w:t xml:space="preserve"> подписи (далее - в электронной форме).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8132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Уполномоченные работники </w:t>
      </w:r>
      <w:proofErr w:type="spellStart"/>
      <w:r w:rsidR="00F314F8" w:rsidRPr="0081329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10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81329B">
        <w:rPr>
          <w:rFonts w:ascii="Times New Roman" w:hAnsi="Times New Roman" w:cs="Times New Roman"/>
          <w:sz w:val="24"/>
          <w:szCs w:val="24"/>
        </w:rPr>
        <w:t xml:space="preserve">4. Уполномоченные работники </w:t>
      </w:r>
      <w:proofErr w:type="spellStart"/>
      <w:r w:rsidR="00F314F8" w:rsidRPr="0081329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применяются в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санкционирования по лицевым счетам, открытым в </w:t>
      </w:r>
      <w:proofErr w:type="spellStart"/>
      <w:r w:rsidR="00F314F8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81329B">
        <w:rPr>
          <w:rFonts w:ascii="Times New Roman" w:hAnsi="Times New Roman" w:cs="Times New Roman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) (при наличии), а также текстового назначения платежа;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proofErr w:type="gramStart"/>
      <w:r w:rsidRPr="0081329B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8C2FDA" w:rsidRPr="0081329B" w:rsidRDefault="0008620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C2FDA" w:rsidRPr="0081329B" w:rsidRDefault="0008620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proofErr w:type="spellStart"/>
      <w:r w:rsidR="00647C71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C2FDA" w:rsidRPr="0081329B" w:rsidRDefault="0008620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2"/>
    <w:bookmarkEnd w:id="6"/>
    <w:p w:rsidR="008C2FDA" w:rsidRPr="0081329B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81329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1329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8C2FDA" w:rsidRPr="0081329B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81329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реквизитов (номер, дата) и предмета договора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договора (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ного контракта) на поставку товаров, выполнение работ, оказание услуг для </w:t>
      </w:r>
      <w:proofErr w:type="spellStart"/>
      <w:r w:rsidR="00246311" w:rsidRPr="0081329B">
        <w:rPr>
          <w:rFonts w:ascii="Times New Roman" w:hAnsi="Times New Roman" w:cs="Times New Roman"/>
          <w:sz w:val="24"/>
          <w:szCs w:val="24"/>
        </w:rPr>
        <w:t>мунципаль</w:t>
      </w:r>
      <w:r w:rsidRPr="0081329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ный контракт));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F314F8" w:rsidRPr="0081329B">
        <w:rPr>
          <w:rFonts w:ascii="Times New Roman" w:hAnsi="Times New Roman" w:cs="Times New Roman"/>
          <w:sz w:val="24"/>
          <w:szCs w:val="24"/>
        </w:rPr>
        <w:t>муниципальному</w:t>
      </w:r>
      <w:r w:rsidRPr="0081329B">
        <w:rPr>
          <w:rFonts w:ascii="Times New Roman" w:hAnsi="Times New Roman" w:cs="Times New Roman"/>
          <w:sz w:val="24"/>
          <w:szCs w:val="24"/>
        </w:rPr>
        <w:t xml:space="preserve"> бюджетному или </w:t>
      </w:r>
      <w:r w:rsidR="00F314F8" w:rsidRPr="0081329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1329B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(далее - соглашение о предоставлении субсидии юридическому лицу);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1"/>
    <w:bookmarkEnd w:id="7"/>
    <w:p w:rsidR="008C2FDA" w:rsidRPr="0081329B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81329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1329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8C2FDA" w:rsidRPr="0081329B">
        <w:rPr>
          <w:rFonts w:ascii="Times New Roman" w:hAnsi="Times New Roman" w:cs="Times New Roman"/>
          <w:color w:val="0000FF"/>
          <w:sz w:val="24"/>
          <w:szCs w:val="24"/>
        </w:rPr>
        <w:t>11</w:t>
      </w:r>
      <w:r w:rsidRPr="0081329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9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КС-3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C2FDA" w:rsidRPr="00D47B37" w:rsidRDefault="0008620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</w:t>
      </w:r>
      <w:r w:rsidR="008C2FDA" w:rsidRPr="00D47B37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в реестре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муниципальных</w:t>
      </w:r>
      <w:r w:rsidR="008C2FDA" w:rsidRPr="00D47B37">
        <w:rPr>
          <w:rFonts w:ascii="Times New Roman" w:hAnsi="Times New Roman" w:cs="Times New Roman"/>
          <w:sz w:val="24"/>
          <w:szCs w:val="24"/>
        </w:rPr>
        <w:t xml:space="preserve"> контрактов, заключенных от имени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8C2FDA" w:rsidRPr="00D47B37">
        <w:rPr>
          <w:rFonts w:ascii="Times New Roman" w:hAnsi="Times New Roman" w:cs="Times New Roman"/>
          <w:sz w:val="24"/>
          <w:szCs w:val="24"/>
        </w:rPr>
        <w:t xml:space="preserve">Республики Башкортостан по итогам размещения заказов (далее - реестр </w:t>
      </w:r>
      <w:proofErr w:type="spellStart"/>
      <w:r w:rsidR="00FB3E49" w:rsidRPr="00D47B37">
        <w:rPr>
          <w:rFonts w:ascii="Times New Roman" w:hAnsi="Times New Roman" w:cs="Times New Roman"/>
          <w:sz w:val="24"/>
          <w:szCs w:val="24"/>
        </w:rPr>
        <w:t>мун</w:t>
      </w:r>
      <w:r w:rsidR="008C2FDA" w:rsidRPr="00D47B37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="008C2FDA" w:rsidRPr="00D47B37">
        <w:rPr>
          <w:rFonts w:ascii="Times New Roman" w:hAnsi="Times New Roman" w:cs="Times New Roman"/>
          <w:sz w:val="24"/>
          <w:szCs w:val="24"/>
        </w:rPr>
        <w:t>).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D47B37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 по лицевым счетам, открытым в </w:t>
      </w:r>
      <w:proofErr w:type="spellStart"/>
      <w:r w:rsidR="00FB3E49" w:rsidRPr="00D47B3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D47B37">
        <w:rPr>
          <w:rFonts w:ascii="Times New Roman" w:hAnsi="Times New Roman" w:cs="Times New Roman"/>
          <w:sz w:val="24"/>
          <w:szCs w:val="24"/>
        </w:rPr>
        <w:t>.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D47B37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D47B37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>: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>изическим лицом, не являющимся индивидуальным предпринимателем;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B37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D47B37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B3E49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от главного распорядителя (распорядителя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>) средств бюджета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>вский сельсовет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D47B37">
          <w:rPr>
            <w:rFonts w:ascii="Times New Roman" w:hAnsi="Times New Roman" w:cs="Times New Roman"/>
            <w:sz w:val="24"/>
            <w:szCs w:val="24"/>
          </w:rPr>
          <w:t>подпункта 10 пункта 5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Заявки при оплате товаров, выполнении работ, оказании услуг, в случаях, когда заключение договоров (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муниципальных</w:t>
      </w:r>
      <w:r w:rsidRPr="0081329B">
        <w:rPr>
          <w:rFonts w:ascii="Times New Roman" w:hAnsi="Times New Roman" w:cs="Times New Roman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подпункта 11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>:</w:t>
      </w:r>
    </w:p>
    <w:p w:rsidR="008C2FDA" w:rsidRPr="0081329B" w:rsidRDefault="00246311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О</w:t>
      </w:r>
      <w:r w:rsidR="008C2FDA" w:rsidRPr="0081329B">
        <w:rPr>
          <w:rFonts w:ascii="Times New Roman" w:hAnsi="Times New Roman" w:cs="Times New Roman"/>
          <w:sz w:val="24"/>
          <w:szCs w:val="24"/>
        </w:rPr>
        <w:t>существлении</w:t>
      </w:r>
      <w:proofErr w:type="gram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81329B">
        <w:rPr>
          <w:rFonts w:ascii="Times New Roman" w:hAnsi="Times New Roman" w:cs="Times New Roman"/>
          <w:sz w:val="24"/>
          <w:szCs w:val="24"/>
        </w:rPr>
        <w:t>ного контракта);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В одной Заявке может содержаться несколько сумм кассовых расходов (кассовых выплат)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81329B">
        <w:rPr>
          <w:rFonts w:ascii="Times New Roman" w:hAnsi="Times New Roman" w:cs="Times New Roman"/>
          <w:sz w:val="24"/>
          <w:szCs w:val="24"/>
        </w:rPr>
        <w:t>7. Для подтверждения возникновения денежного обязательства получатель сре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подпунктом 11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контрактом, предусматривающим обязанность получателя средств -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 </w:t>
      </w:r>
      <w:r w:rsidRPr="0081329B">
        <w:rPr>
          <w:rFonts w:ascii="Times New Roman" w:hAnsi="Times New Roman" w:cs="Times New Roman"/>
          <w:sz w:val="24"/>
          <w:szCs w:val="24"/>
        </w:rPr>
        <w:t xml:space="preserve">Республики Башкортостан, получатель средств представляет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осуществляющие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санкционирование, не позднее представления Заявки на оплату денежного обязательства по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ному контракту, платежный документ на перечисление в доход бюджета</w:t>
      </w:r>
      <w:r w:rsidR="00950AC1" w:rsidRPr="00950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>вский сельсовет</w:t>
      </w:r>
      <w:r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ному контракту.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w:anchor="P11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с исполнением судебных актов по искам к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7C71" w:rsidRPr="0081329B">
        <w:rPr>
          <w:rFonts w:ascii="Times New Roman" w:hAnsi="Times New Roman" w:cs="Times New Roman"/>
          <w:sz w:val="24"/>
          <w:szCs w:val="24"/>
        </w:rPr>
        <w:t>му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7C71" w:rsidRPr="0081329B">
        <w:rPr>
          <w:rFonts w:ascii="Times New Roman" w:hAnsi="Times New Roman" w:cs="Times New Roman"/>
          <w:sz w:val="24"/>
          <w:szCs w:val="24"/>
        </w:rPr>
        <w:t>у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муниципальной</w:t>
      </w:r>
      <w:r w:rsidRPr="0081329B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>Республики Башкортостан либо должностных лиц этих органов.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8132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Получатель средств представляет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едставляет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муниципальной</w:t>
      </w:r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r w:rsidRPr="00D47B3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получатель средств представляет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на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экспертизы является обязательным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заказчиком, справок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остоимости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выполненных работ и затрат (унифицированная </w:t>
      </w:r>
      <w:hyperlink r:id="rId2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) и актов о приемке выполненных работ (унифицированная </w:t>
      </w:r>
      <w:hyperlink r:id="rId24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КС-2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муниципальн</w:t>
      </w:r>
      <w:r w:rsidR="00D151E3" w:rsidRPr="0081329B">
        <w:rPr>
          <w:rFonts w:ascii="Times New Roman" w:hAnsi="Times New Roman" w:cs="Times New Roman"/>
          <w:sz w:val="24"/>
          <w:szCs w:val="24"/>
        </w:rPr>
        <w:t>ым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1E3" w:rsidRPr="0081329B">
        <w:rPr>
          <w:rFonts w:ascii="Times New Roman" w:hAnsi="Times New Roman" w:cs="Times New Roman"/>
          <w:sz w:val="24"/>
          <w:szCs w:val="24"/>
        </w:rPr>
        <w:t>ном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Республики Башкортостан или уполномоченными органами исполнительной власти и юридическими лицами (при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предоставлении бюджетных</w:t>
      </w:r>
      <w:r w:rsidR="00950AC1">
        <w:rPr>
          <w:rFonts w:ascii="Times New Roman" w:hAnsi="Times New Roman" w:cs="Times New Roman"/>
          <w:sz w:val="24"/>
          <w:szCs w:val="24"/>
        </w:rPr>
        <w:t xml:space="preserve"> </w:t>
      </w:r>
      <w:r w:rsidRPr="0081329B">
        <w:rPr>
          <w:rFonts w:ascii="Times New Roman" w:hAnsi="Times New Roman" w:cs="Times New Roman"/>
          <w:sz w:val="24"/>
          <w:szCs w:val="24"/>
        </w:rPr>
        <w:t xml:space="preserve">инвестиций юридическому лицу, не являющемуся </w:t>
      </w:r>
      <w:r w:rsidR="00D151E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учреждением и </w:t>
      </w:r>
      <w:r w:rsidR="00D151E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унитарным предприятием </w:t>
      </w:r>
      <w:r w:rsidR="00D151E3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>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proofErr w:type="spellStart"/>
      <w:r w:rsidR="00647C71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6"/>
      <w:bookmarkEnd w:id="11"/>
      <w:r w:rsidRPr="0081329B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5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услуг, соответствие размера и срока выплаты арендной платы за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период пользования имуществом условиям договора аренды;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81329B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подпункте 10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>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9) наличие в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ссылки на уникальный номер реестровой записи, присвоенный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proofErr w:type="spellStart"/>
      <w:r w:rsidR="005A7E43" w:rsidRPr="0081329B">
        <w:rPr>
          <w:rFonts w:ascii="Times New Roman" w:hAnsi="Times New Roman" w:cs="Times New Roman"/>
          <w:sz w:val="24"/>
          <w:szCs w:val="24"/>
        </w:rPr>
        <w:t>мун</w:t>
      </w:r>
      <w:r w:rsidRPr="0081329B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0</w:t>
      </w:r>
      <w:r w:rsidRPr="0081329B">
        <w:rPr>
          <w:rFonts w:ascii="Times New Roman" w:hAnsi="Times New Roman" w:cs="Times New Roman"/>
          <w:sz w:val="24"/>
          <w:szCs w:val="24"/>
        </w:rPr>
        <w:t xml:space="preserve">) для санкционирования оплаты денежных обязательств по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контрактам дополнительно осуществляется проверка на соответствие сведений 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 контракте в реестре </w:t>
      </w:r>
      <w:proofErr w:type="spellStart"/>
      <w:r w:rsidR="005A7E43" w:rsidRPr="0081329B">
        <w:rPr>
          <w:rFonts w:ascii="Times New Roman" w:hAnsi="Times New Roman" w:cs="Times New Roman"/>
          <w:sz w:val="24"/>
          <w:szCs w:val="24"/>
        </w:rPr>
        <w:t>мун</w:t>
      </w:r>
      <w:r w:rsidRPr="0081329B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и сведений о принятом на учет бюджетном обязательстве по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ному контракту условиям данного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ного контракта;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1</w:t>
      </w:r>
      <w:r w:rsidRPr="0081329B">
        <w:rPr>
          <w:rFonts w:ascii="Times New Roman" w:hAnsi="Times New Roman" w:cs="Times New Roman"/>
          <w:sz w:val="24"/>
          <w:szCs w:val="24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2</w:t>
      </w:r>
      <w:r w:rsidRPr="0081329B">
        <w:rPr>
          <w:rFonts w:ascii="Times New Roman" w:hAnsi="Times New Roman" w:cs="Times New Roman"/>
          <w:sz w:val="24"/>
          <w:szCs w:val="24"/>
        </w:rPr>
        <w:t xml:space="preserve">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3</w:t>
      </w:r>
      <w:r w:rsidRPr="0081329B">
        <w:rPr>
          <w:rFonts w:ascii="Times New Roman" w:hAnsi="Times New Roman" w:cs="Times New Roman"/>
          <w:sz w:val="24"/>
          <w:szCs w:val="24"/>
        </w:rPr>
        <w:t>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lastRenderedPageBreak/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8"/>
      <w:bookmarkEnd w:id="13"/>
      <w:r w:rsidRPr="0081329B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81329B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8C2FDA" w:rsidRPr="0081329B" w:rsidRDefault="0008620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</w:t>
      </w:r>
      <w:proofErr w:type="gramStart"/>
      <w:r w:rsidR="008C2FDA" w:rsidRPr="008132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с настоящим Порядком с соблюдением норм законодательства Российской Федерации о защите государственной тайны.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C2FDA" w:rsidRPr="0081329B" w:rsidSect="008132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0E" w:rsidRDefault="0008620E" w:rsidP="0081329B">
      <w:pPr>
        <w:spacing w:after="0" w:line="240" w:lineRule="auto"/>
      </w:pPr>
      <w:r>
        <w:separator/>
      </w:r>
    </w:p>
  </w:endnote>
  <w:endnote w:type="continuationSeparator" w:id="0">
    <w:p w:rsidR="0008620E" w:rsidRDefault="0008620E" w:rsidP="008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0E" w:rsidRDefault="0008620E" w:rsidP="0081329B">
      <w:pPr>
        <w:spacing w:after="0" w:line="240" w:lineRule="auto"/>
      </w:pPr>
      <w:r>
        <w:separator/>
      </w:r>
    </w:p>
  </w:footnote>
  <w:footnote w:type="continuationSeparator" w:id="0">
    <w:p w:rsidR="0008620E" w:rsidRDefault="0008620E" w:rsidP="0081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DA"/>
    <w:rsid w:val="00067E84"/>
    <w:rsid w:val="0008620E"/>
    <w:rsid w:val="00132EFF"/>
    <w:rsid w:val="00145D21"/>
    <w:rsid w:val="00246311"/>
    <w:rsid w:val="002A571C"/>
    <w:rsid w:val="002B4401"/>
    <w:rsid w:val="003C114F"/>
    <w:rsid w:val="004418E3"/>
    <w:rsid w:val="00580564"/>
    <w:rsid w:val="005A7E43"/>
    <w:rsid w:val="00647C71"/>
    <w:rsid w:val="00786AD5"/>
    <w:rsid w:val="0081329B"/>
    <w:rsid w:val="008A4E10"/>
    <w:rsid w:val="008C2FDA"/>
    <w:rsid w:val="008D13DB"/>
    <w:rsid w:val="0090433C"/>
    <w:rsid w:val="009122E6"/>
    <w:rsid w:val="00935AD2"/>
    <w:rsid w:val="00950AC1"/>
    <w:rsid w:val="00A82CF0"/>
    <w:rsid w:val="00A91018"/>
    <w:rsid w:val="00B461D0"/>
    <w:rsid w:val="00B7769E"/>
    <w:rsid w:val="00BC1BFB"/>
    <w:rsid w:val="00C40ED2"/>
    <w:rsid w:val="00C66C1E"/>
    <w:rsid w:val="00CD376B"/>
    <w:rsid w:val="00D05442"/>
    <w:rsid w:val="00D151E3"/>
    <w:rsid w:val="00D47B37"/>
    <w:rsid w:val="00E3635E"/>
    <w:rsid w:val="00F274BD"/>
    <w:rsid w:val="00F314F8"/>
    <w:rsid w:val="00F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29B"/>
  </w:style>
  <w:style w:type="paragraph" w:styleId="a5">
    <w:name w:val="footer"/>
    <w:basedOn w:val="a"/>
    <w:link w:val="a6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9B"/>
  </w:style>
  <w:style w:type="paragraph" w:styleId="a7">
    <w:name w:val="Balloon Text"/>
    <w:basedOn w:val="a"/>
    <w:link w:val="a8"/>
    <w:uiPriority w:val="99"/>
    <w:semiHidden/>
    <w:unhideWhenUsed/>
    <w:rsid w:val="00A8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8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6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7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5" Type="http://schemas.openxmlformats.org/officeDocument/2006/relationships/hyperlink" Target="consultantplus://offline/ref=FB223B00070D6320657F620B78C6FD7ABAE32D775D22412924D7357D3189CDD20EFBC162EE3CC85A2DF9A234FAF57924E82E9D56BDA830ABd2F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0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24" Type="http://schemas.openxmlformats.org/officeDocument/2006/relationships/hyperlink" Target="consultantplus://offline/ref=FB223B00070D6320657F620B78C6FD7ABBE5277358291C232C8E397F368692C509B2CD63EE3DCE5325A6A721EBAD7626F6319E4AA1AA31dAF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3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9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B223B00070D6320657F620B78C6FD7ABAE226715924412924D7357D3189CDD21CFB996EEC3CD65A2CECF465BFdAF8G" TargetMode="External"/><Relationship Id="rId22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14FD-FAE5-40F3-88BE-FD72DD43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XTreme</cp:lastModifiedBy>
  <cp:revision>23</cp:revision>
  <cp:lastPrinted>2019-12-26T12:27:00Z</cp:lastPrinted>
  <dcterms:created xsi:type="dcterms:W3CDTF">2018-12-20T06:05:00Z</dcterms:created>
  <dcterms:modified xsi:type="dcterms:W3CDTF">2021-03-31T06:56:00Z</dcterms:modified>
</cp:coreProperties>
</file>