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E" w:rsidRDefault="00A350E7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</w:t>
      </w:r>
    </w:p>
    <w:tbl>
      <w:tblPr>
        <w:tblpPr w:leftFromText="180" w:rightFromText="180" w:horzAnchor="margin" w:tblpXSpec="center" w:tblpY="-540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F8674E" w:rsidRPr="00F8674E" w:rsidTr="00003DD9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4E" w:rsidRPr="00F8674E" w:rsidRDefault="00F8674E" w:rsidP="00F8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Lucida Sans Unicode"/>
                <w:b/>
                <w:szCs w:val="24"/>
                <w:lang w:val="be-BY"/>
              </w:rPr>
            </w:pPr>
            <w:r w:rsidRPr="00F8674E">
              <w:rPr>
                <w:rFonts w:ascii="a_Helver(10%) Bashkir" w:eastAsia="Times New Roman" w:hAnsi="a_Helver(10%) Bashkir" w:cs="Times New Roman"/>
                <w:b/>
                <w:szCs w:val="24"/>
                <w:lang w:val="be-BY" w:eastAsia="ru-RU"/>
              </w:rPr>
              <w:t>БАШ</w:t>
            </w:r>
            <w:r w:rsidRPr="00F8674E">
              <w:rPr>
                <w:rFonts w:ascii="MS Mincho" w:eastAsia="MS Mincho" w:hAnsi="MS Mincho" w:cs="MS Mincho" w:hint="eastAsia"/>
                <w:b/>
                <w:szCs w:val="24"/>
                <w:lang w:val="be-BY" w:eastAsia="ru-RU"/>
              </w:rPr>
              <w:t>Ҡ</w:t>
            </w:r>
            <w:r w:rsidRPr="00F8674E">
              <w:rPr>
                <w:rFonts w:ascii="Arial" w:eastAsia="Times New Roman" w:hAnsi="Arial" w:cs="Arial"/>
                <w:b/>
                <w:szCs w:val="24"/>
                <w:lang w:val="be-BY" w:eastAsia="ru-RU"/>
              </w:rPr>
              <w:t>ОРТОСТАН РЕСПУБЛИКАҺЫ</w:t>
            </w:r>
            <w:r w:rsidRPr="00F8674E">
              <w:rPr>
                <w:rFonts w:ascii="Arial" w:eastAsia="Times New Roman" w:hAnsi="Arial" w:cs="Arial"/>
                <w:b/>
                <w:szCs w:val="24"/>
                <w:lang w:val="be-BY" w:eastAsia="ru-RU"/>
              </w:rPr>
              <w:br/>
              <w:t xml:space="preserve">БОРАЙ РАЙОНЫ МУНИЦИПАЛЬ </w:t>
            </w:r>
            <w:r w:rsidRPr="00F8674E">
              <w:rPr>
                <w:rFonts w:ascii="a_Helver(10%) Bashkir" w:eastAsia="Times New Roman" w:hAnsi="a_Helver(10%) Bashkir" w:cs="Times New Roman"/>
                <w:b/>
                <w:szCs w:val="24"/>
                <w:lang w:val="be-BY" w:eastAsia="ru-RU"/>
              </w:rPr>
              <w:t>РАЙОНЫНЫҢ КУЗБАЙ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4E" w:rsidRPr="00F8674E" w:rsidRDefault="00F8674E" w:rsidP="00F8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Cs w:val="24"/>
                <w:lang w:val="en-US"/>
              </w:rPr>
            </w:pPr>
            <w:r>
              <w:rPr>
                <w:rFonts w:ascii="Microsoft Sans Serif" w:eastAsia="Times New Roman" w:hAnsi="Microsoft Sans Serif" w:cs="Times New Roman"/>
                <w:noProof/>
                <w:color w:val="FF00FF"/>
                <w:szCs w:val="24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4E" w:rsidRPr="00F8674E" w:rsidRDefault="00F8674E" w:rsidP="00F8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Cs w:val="24"/>
                <w:lang w:val="be-BY" w:eastAsia="ru-RU"/>
              </w:rPr>
            </w:pPr>
            <w:r w:rsidRPr="00F8674E">
              <w:rPr>
                <w:rFonts w:ascii="a_Helver(10%) Bashkir" w:eastAsia="Times New Roman" w:hAnsi="a_Helver(10%) Bashkir" w:cs="Times New Roman"/>
                <w:b/>
                <w:bCs/>
                <w:szCs w:val="24"/>
                <w:lang w:val="be-BY" w:eastAsia="ru-RU"/>
              </w:rPr>
              <w:t>РЕСПУБЛИКА БАШКОРТОСТАН</w:t>
            </w:r>
          </w:p>
          <w:p w:rsidR="00F8674E" w:rsidRPr="00F8674E" w:rsidRDefault="00F8674E" w:rsidP="00F8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Cs w:val="24"/>
                <w:lang w:val="be-BY"/>
              </w:rPr>
            </w:pPr>
            <w:r w:rsidRPr="00F8674E">
              <w:rPr>
                <w:rFonts w:ascii="a_Helver(10%) Bashkir" w:eastAsia="Times New Roman" w:hAnsi="a_Helver(10%) Bashkir" w:cs="Times New Roman"/>
                <w:b/>
                <w:bCs/>
                <w:szCs w:val="24"/>
                <w:lang w:val="be-BY" w:eastAsia="ru-RU"/>
              </w:rPr>
              <w:t>АДМИНИСТРАЦИЯ  СЕЛЬСКОГО ПОСЕЛЕНИЯ КУЗБАЕВСКИЙ СЕЛЬСОВЕТ МУНИЦИПАЛЬНОГО РАЙОНА  БУРАЕВСКИЙ РАЙОН</w:t>
            </w:r>
            <w:r w:rsidRPr="00F8674E">
              <w:rPr>
                <w:rFonts w:ascii="a_Helver(10%) Bashkir" w:eastAsia="Times New Roman" w:hAnsi="a_Helver(10%) Bashkir" w:cs="Times New Roman"/>
                <w:b/>
                <w:bCs/>
                <w:szCs w:val="24"/>
                <w:lang w:val="be-BY" w:eastAsia="ru-RU"/>
              </w:rPr>
              <w:br/>
            </w:r>
          </w:p>
        </w:tc>
      </w:tr>
    </w:tbl>
    <w:p w:rsidR="00F8674E" w:rsidRPr="00F8674E" w:rsidRDefault="00F8674E" w:rsidP="00F8674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8674E" w:rsidRDefault="00F8674E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</w:p>
    <w:p w:rsidR="006B6BE0" w:rsidRPr="009C150F" w:rsidRDefault="006B6BE0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9C150F">
        <w:rPr>
          <w:rFonts w:eastAsia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6B6BE0" w:rsidRPr="00A350E7" w:rsidRDefault="006B6BE0" w:rsidP="00A350E7">
      <w:pPr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19 декабря 2022 года                                                     </w:t>
      </w:r>
      <w:r w:rsidR="00A350E7"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              </w:t>
      </w: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№</w:t>
      </w:r>
      <w:r w:rsidR="00F8674E">
        <w:rPr>
          <w:rFonts w:eastAsia="Times New Roman" w:cs="Times New Roman"/>
          <w:b/>
          <w:bCs/>
          <w:sz w:val="28"/>
          <w:szCs w:val="28"/>
          <w:lang w:val="tt-RU" w:eastAsia="ru-RU"/>
        </w:rPr>
        <w:t>52</w:t>
      </w:r>
    </w:p>
    <w:p w:rsidR="006B6BE0" w:rsidRDefault="006B6BE0" w:rsidP="006B6BE0">
      <w:pPr>
        <w:jc w:val="center"/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jc w:val="center"/>
        <w:rPr>
          <w:b/>
          <w:sz w:val="28"/>
          <w:shd w:val="clear" w:color="auto" w:fill="FFFFFF"/>
        </w:rPr>
      </w:pPr>
      <w:r w:rsidRPr="006B6BE0">
        <w:rPr>
          <w:b/>
          <w:sz w:val="28"/>
        </w:rPr>
        <w:t>Об утверждении П</w:t>
      </w:r>
      <w:r w:rsidRPr="006B6BE0">
        <w:rPr>
          <w:b/>
          <w:sz w:val="28"/>
          <w:shd w:val="clear" w:color="auto" w:fill="FFFFFF"/>
        </w:rPr>
        <w:t>рограммы профилактики рисков причинения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  <w:r w:rsidRPr="006B6BE0">
        <w:rPr>
          <w:b/>
          <w:sz w:val="28"/>
          <w:shd w:val="clear" w:color="auto" w:fill="FFFFFF"/>
        </w:rPr>
        <w:t>вреда (ущерба) охраняемым законом ценностям в области</w:t>
      </w:r>
      <w:r w:rsidRPr="006B6BE0">
        <w:rPr>
          <w:b/>
          <w:sz w:val="28"/>
        </w:rPr>
        <w:t xml:space="preserve"> муниципального контроля в сфере благоустройства на территории сельского поселения </w:t>
      </w:r>
      <w:r w:rsidR="00A350E7">
        <w:rPr>
          <w:b/>
          <w:sz w:val="28"/>
        </w:rPr>
        <w:t xml:space="preserve"> </w:t>
      </w:r>
      <w:r w:rsidR="00F8674E">
        <w:rPr>
          <w:b/>
          <w:sz w:val="28"/>
        </w:rPr>
        <w:t>Кузбае</w:t>
      </w:r>
      <w:r w:rsidR="00A350E7">
        <w:rPr>
          <w:b/>
          <w:sz w:val="28"/>
        </w:rPr>
        <w:t xml:space="preserve">вский </w:t>
      </w:r>
      <w:r w:rsidRPr="006B6BE0">
        <w:rPr>
          <w:b/>
          <w:sz w:val="28"/>
        </w:rPr>
        <w:t xml:space="preserve">  сельсовет муниципального района Бураевский  район Республики Башкортостан</w:t>
      </w:r>
      <w:r w:rsidRPr="006B6BE0">
        <w:rPr>
          <w:b/>
          <w:sz w:val="22"/>
          <w:szCs w:val="20"/>
        </w:rPr>
        <w:t xml:space="preserve"> </w:t>
      </w:r>
      <w:r w:rsidRPr="006B6BE0">
        <w:rPr>
          <w:b/>
          <w:sz w:val="28"/>
        </w:rPr>
        <w:t>на 2023 год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</w:p>
    <w:p w:rsidR="006B6BE0" w:rsidRPr="004654A1" w:rsidRDefault="006B6BE0" w:rsidP="006B6BE0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</w:t>
      </w:r>
      <w:r w:rsidRPr="001C237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</w:t>
      </w:r>
      <w:r w:rsidR="00922B97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№ 990</w:t>
      </w:r>
      <w:r w:rsidR="00922B97">
        <w:rPr>
          <w:color w:val="000000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proofErr w:type="gramEnd"/>
      <w:r>
        <w:rPr>
          <w:color w:val="000000"/>
          <w:sz w:val="28"/>
          <w:szCs w:val="28"/>
        </w:rPr>
        <w:t xml:space="preserve">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6B6BE0" w:rsidRPr="001C237A" w:rsidRDefault="006B6BE0" w:rsidP="006B6BE0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</w:t>
      </w:r>
      <w:r w:rsidRPr="001C237A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1C237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6B6BE0" w:rsidRPr="00761AEF" w:rsidRDefault="006B6BE0" w:rsidP="006B6BE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61AEF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Default="006B6BE0" w:rsidP="006B6BE0">
      <w:pPr>
        <w:rPr>
          <w:color w:val="000000"/>
          <w:sz w:val="28"/>
          <w:szCs w:val="28"/>
        </w:rPr>
      </w:pPr>
    </w:p>
    <w:p w:rsidR="00F8674E" w:rsidRDefault="00A350E7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</w:t>
      </w:r>
    </w:p>
    <w:p w:rsidR="00F8674E" w:rsidRDefault="00F8674E" w:rsidP="006B6BE0">
      <w:pPr>
        <w:pStyle w:val="aa"/>
        <w:rPr>
          <w:b/>
          <w:sz w:val="28"/>
        </w:rPr>
      </w:pPr>
    </w:p>
    <w:p w:rsidR="006B6BE0" w:rsidRPr="006B6BE0" w:rsidRDefault="00F8674E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   </w:t>
      </w:r>
      <w:r w:rsidR="00A350E7">
        <w:rPr>
          <w:b/>
          <w:sz w:val="28"/>
        </w:rPr>
        <w:t>Глава</w:t>
      </w:r>
      <w:r w:rsidR="006B6BE0" w:rsidRPr="006B6BE0">
        <w:rPr>
          <w:b/>
          <w:sz w:val="28"/>
        </w:rPr>
        <w:t xml:space="preserve"> сельского поселения </w:t>
      </w:r>
      <w:r w:rsidR="00A350E7">
        <w:rPr>
          <w:b/>
          <w:sz w:val="28"/>
        </w:rPr>
        <w:t xml:space="preserve">                                       </w:t>
      </w:r>
      <w:proofErr w:type="spellStart"/>
      <w:r>
        <w:rPr>
          <w:b/>
          <w:sz w:val="28"/>
        </w:rPr>
        <w:t>Ф.Б.Закиров</w:t>
      </w:r>
      <w:proofErr w:type="spellEnd"/>
    </w:p>
    <w:p w:rsidR="006B6BE0" w:rsidRDefault="006B6BE0" w:rsidP="00A350E7">
      <w:pPr>
        <w:pStyle w:val="aa"/>
        <w:rPr>
          <w:rFonts w:eastAsia="Times New Roman" w:cs="Times New Roman"/>
          <w:color w:val="000000"/>
          <w:szCs w:val="24"/>
          <w:lang w:eastAsia="ru-RU"/>
        </w:rPr>
      </w:pPr>
      <w:r>
        <w:rPr>
          <w:b/>
          <w:sz w:val="28"/>
        </w:rPr>
        <w:t xml:space="preserve">   </w:t>
      </w:r>
    </w:p>
    <w:p w:rsidR="006B6BE0" w:rsidRDefault="006B6BE0" w:rsidP="00F8674E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AB1FB1" w:rsidRDefault="00F8674E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П</w:t>
      </w:r>
      <w:r w:rsidR="007966A9" w:rsidRPr="00AB1FB1">
        <w:rPr>
          <w:rFonts w:eastAsia="Times New Roman" w:cs="Times New Roman"/>
          <w:color w:val="000000"/>
          <w:szCs w:val="24"/>
          <w:lang w:eastAsia="ru-RU"/>
        </w:rPr>
        <w:t xml:space="preserve">риложение </w:t>
      </w:r>
      <w:proofErr w:type="gramStart"/>
      <w:r w:rsidR="007966A9" w:rsidRPr="00AB1FB1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336693" w:rsidRDefault="00AB1FB1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 w:rsidRPr="00AB1FB1">
        <w:rPr>
          <w:rFonts w:eastAsia="Times New Roman" w:cs="Times New Roman"/>
          <w:iCs/>
          <w:color w:val="000000"/>
          <w:szCs w:val="24"/>
          <w:lang w:eastAsia="ru-RU"/>
        </w:rPr>
        <w:t>Постановлению администрации</w:t>
      </w:r>
    </w:p>
    <w:p w:rsidR="007966A9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сельского поселения </w:t>
      </w:r>
      <w:r w:rsidR="00F8674E">
        <w:rPr>
          <w:rFonts w:eastAsia="Times New Roman" w:cs="Times New Roman"/>
          <w:iCs/>
          <w:color w:val="000000"/>
          <w:szCs w:val="24"/>
          <w:lang w:eastAsia="ru-RU"/>
        </w:rPr>
        <w:t>Кузбае</w:t>
      </w:r>
      <w:r w:rsidR="00A350E7">
        <w:rPr>
          <w:rFonts w:eastAsia="Times New Roman" w:cs="Times New Roman"/>
          <w:iCs/>
          <w:color w:val="000000"/>
          <w:szCs w:val="24"/>
          <w:lang w:eastAsia="ru-RU"/>
        </w:rPr>
        <w:t xml:space="preserve">вский 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сельсовет муниципального района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Бураевский район Республики Башкортостан</w:t>
      </w:r>
    </w:p>
    <w:p w:rsidR="006B6BE0" w:rsidRPr="00A350E7" w:rsidRDefault="006B6BE0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350E7">
        <w:rPr>
          <w:rFonts w:eastAsia="Times New Roman" w:cs="Times New Roman"/>
          <w:iCs/>
          <w:szCs w:val="24"/>
          <w:lang w:eastAsia="ru-RU"/>
        </w:rPr>
        <w:t>от 19 декабря 2022 года  №</w:t>
      </w:r>
      <w:r w:rsidR="00F8674E">
        <w:rPr>
          <w:rFonts w:eastAsia="Times New Roman" w:cs="Times New Roman"/>
          <w:iCs/>
          <w:szCs w:val="24"/>
          <w:lang w:eastAsia="ru-RU"/>
        </w:rPr>
        <w:t xml:space="preserve"> 52</w:t>
      </w:r>
      <w:r w:rsidRPr="00A350E7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F8674E">
        <w:rPr>
          <w:b/>
          <w:color w:val="000000"/>
          <w:sz w:val="28"/>
          <w:szCs w:val="28"/>
        </w:rPr>
        <w:t>Кузбае</w:t>
      </w:r>
      <w:r w:rsidR="00A350E7">
        <w:rPr>
          <w:b/>
          <w:color w:val="000000"/>
          <w:sz w:val="28"/>
          <w:szCs w:val="28"/>
        </w:rPr>
        <w:t xml:space="preserve">вский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 на 2023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B6B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r w:rsidR="00F8674E">
        <w:rPr>
          <w:b/>
          <w:color w:val="000000"/>
          <w:sz w:val="28"/>
          <w:szCs w:val="28"/>
        </w:rPr>
        <w:t>Кузбае</w:t>
      </w:r>
      <w:r w:rsidR="00A350E7">
        <w:rPr>
          <w:b/>
          <w:color w:val="000000"/>
          <w:sz w:val="28"/>
          <w:szCs w:val="28"/>
        </w:rPr>
        <w:t xml:space="preserve">вский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1B1FD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7966A9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 w:rsidR="006B6BE0" w:rsidRPr="006B6BE0"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</w:t>
      </w:r>
      <w:r w:rsidR="006B6BE0" w:rsidRPr="006B6BE0">
        <w:rPr>
          <w:b/>
          <w:color w:val="000000"/>
          <w:sz w:val="28"/>
          <w:szCs w:val="28"/>
        </w:rPr>
        <w:t xml:space="preserve">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7966A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C5610A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2022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350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F8674E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5216F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Положение</w:t>
      </w:r>
      <w:r w:rsidR="00B2707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A350E7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FF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о муниципальном контроле в сфере благоустройства </w:t>
      </w:r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C5610A" w:rsidRPr="00C5610A">
        <w:rPr>
          <w:color w:val="000000" w:themeColor="text1"/>
          <w:sz w:val="28"/>
          <w:szCs w:val="28"/>
        </w:rPr>
        <w:t xml:space="preserve">сельского поселения </w:t>
      </w:r>
      <w:r w:rsidR="00F8674E">
        <w:rPr>
          <w:color w:val="000000" w:themeColor="text1"/>
          <w:sz w:val="28"/>
          <w:szCs w:val="28"/>
        </w:rPr>
        <w:t>Кузбае</w:t>
      </w:r>
      <w:r w:rsidR="00A350E7">
        <w:rPr>
          <w:color w:val="000000" w:themeColor="text1"/>
          <w:sz w:val="28"/>
          <w:szCs w:val="28"/>
        </w:rPr>
        <w:t xml:space="preserve">вский </w:t>
      </w:r>
      <w:r w:rsidR="00C5610A" w:rsidRPr="00C5610A">
        <w:rPr>
          <w:color w:val="000000" w:themeColor="text1"/>
          <w:sz w:val="28"/>
          <w:szCs w:val="28"/>
        </w:rPr>
        <w:t xml:space="preserve">  сельсовет муниципального района Бураевский  район Республики Башкортостан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от 1</w:t>
      </w:r>
      <w:r w:rsidR="00A05336">
        <w:rPr>
          <w:rFonts w:eastAsia="Times New Roman" w:cs="Times New Roman"/>
          <w:iCs/>
          <w:sz w:val="28"/>
          <w:szCs w:val="28"/>
          <w:lang w:eastAsia="ru-RU"/>
        </w:rPr>
        <w:t>7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августа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20</w:t>
      </w:r>
      <w:r w:rsidR="00943326">
        <w:rPr>
          <w:rFonts w:eastAsia="Times New Roman" w:cs="Times New Roman"/>
          <w:iCs/>
          <w:sz w:val="28"/>
          <w:szCs w:val="28"/>
          <w:lang w:eastAsia="ru-RU"/>
        </w:rPr>
        <w:t>22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г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ода </w:t>
      </w:r>
      <w:r w:rsidR="00087FF1" w:rsidRPr="0075216F">
        <w:rPr>
          <w:rFonts w:eastAsia="Times New Roman" w:cs="Times New Roman"/>
          <w:iCs/>
          <w:sz w:val="28"/>
          <w:szCs w:val="28"/>
          <w:lang w:eastAsia="ru-RU"/>
        </w:rPr>
        <w:t>№</w:t>
      </w:r>
      <w:r w:rsidR="00A05336">
        <w:rPr>
          <w:rFonts w:eastAsia="Times New Roman" w:cs="Times New Roman"/>
          <w:iCs/>
          <w:sz w:val="28"/>
          <w:szCs w:val="28"/>
          <w:lang w:eastAsia="ru-RU"/>
        </w:rPr>
        <w:t>209</w:t>
      </w:r>
      <w:r w:rsidRPr="0075216F">
        <w:rPr>
          <w:rFonts w:eastAsia="Times New Roman" w:cs="Times New Roman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Default="007966A9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Pr="007966A9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C56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r w:rsidR="00A05336">
        <w:rPr>
          <w:color w:val="000000"/>
          <w:sz w:val="28"/>
          <w:szCs w:val="28"/>
        </w:rPr>
        <w:t>Кузбае</w:t>
      </w:r>
      <w:r w:rsidR="00A350E7">
        <w:rPr>
          <w:color w:val="000000"/>
          <w:sz w:val="28"/>
          <w:szCs w:val="28"/>
        </w:rPr>
        <w:t xml:space="preserve">вский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Бураевский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A053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05336" w:rsidRDefault="0075687C" w:rsidP="00B27071">
      <w:pPr>
        <w:spacing w:after="0"/>
        <w:ind w:left="7788"/>
        <w:rPr>
          <w:rFonts w:eastAsia="Times New Roman" w:cs="Times New Roman"/>
          <w:color w:val="000000"/>
          <w:sz w:val="22"/>
          <w:lang w:eastAsia="ru-RU"/>
        </w:rPr>
      </w:pPr>
      <w:r w:rsidRPr="00A05336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 к</w:t>
      </w:r>
      <w:r w:rsidR="00A05336" w:rsidRPr="00A05336">
        <w:rPr>
          <w:rFonts w:eastAsia="Times New Roman" w:cs="Times New Roman"/>
          <w:color w:val="000000"/>
          <w:sz w:val="22"/>
          <w:lang w:eastAsia="ru-RU"/>
        </w:rPr>
        <w:t xml:space="preserve"> постановлению от19.12.2022г.</w:t>
      </w:r>
    </w:p>
    <w:p w:rsidR="0075687C" w:rsidRPr="00A05336" w:rsidRDefault="00A05336" w:rsidP="00B27071">
      <w:pPr>
        <w:spacing w:after="0"/>
        <w:ind w:left="7788"/>
        <w:rPr>
          <w:rFonts w:eastAsia="Times New Roman" w:cs="Times New Roman"/>
          <w:color w:val="000000"/>
          <w:sz w:val="22"/>
          <w:lang w:eastAsia="ru-RU"/>
        </w:rPr>
      </w:pPr>
      <w:bookmarkStart w:id="0" w:name="_GoBack"/>
      <w:bookmarkEnd w:id="0"/>
      <w:r w:rsidRPr="00A05336">
        <w:rPr>
          <w:rFonts w:eastAsia="Times New Roman" w:cs="Times New Roman"/>
          <w:color w:val="000000"/>
          <w:sz w:val="22"/>
          <w:lang w:eastAsia="ru-RU"/>
        </w:rPr>
        <w:t>№52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 (периодичность) их проведения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044" w:type="dxa"/>
        <w:tblInd w:w="-106" w:type="dxa"/>
        <w:tblLook w:val="00A0" w:firstRow="1" w:lastRow="0" w:firstColumn="1" w:lastColumn="0" w:noHBand="0" w:noVBand="0"/>
      </w:tblPr>
      <w:tblGrid>
        <w:gridCol w:w="455"/>
        <w:gridCol w:w="4111"/>
        <w:gridCol w:w="2711"/>
        <w:gridCol w:w="2767"/>
      </w:tblGrid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A053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53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Кузбае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вский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</w:t>
            </w:r>
            <w:r w:rsidR="001B1FD9">
              <w:rPr>
                <w:rFonts w:eastAsia="Times New Roman" w:cs="Times New Roman"/>
                <w:sz w:val="28"/>
                <w:szCs w:val="28"/>
                <w:lang w:eastAsia="ru-RU"/>
              </w:rPr>
              <w:t>ия правоприменительной практики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A053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 w:rsidR="00A053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Кузбае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вский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lastRenderedPageBreak/>
              <w:t>Предостережение.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Объявление предостережения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 о недопустимости нарушения </w:t>
            </w:r>
            <w:r w:rsidRPr="0075687C">
              <w:rPr>
                <w:rFonts w:cs="Calibri"/>
                <w:sz w:val="28"/>
                <w:szCs w:val="28"/>
              </w:rPr>
              <w:lastRenderedPageBreak/>
              <w:t>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 w:rsidR="0075687C" w:rsidRPr="0075687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 мере появления оснований, предусмотренных </w:t>
            </w:r>
            <w:r w:rsidR="0075687C" w:rsidRPr="0075687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A053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Глава СП </w:t>
            </w:r>
            <w:r w:rsidR="00A053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Кузбае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вский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color w:val="FF0000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A0533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53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Кузбае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вский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687C" w:rsidRPr="0075687C" w:rsidRDefault="0075687C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A053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СП </w:t>
            </w:r>
            <w:r w:rsidR="00A053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Кузбае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вский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</w:tbl>
    <w:p w:rsidR="0075687C" w:rsidRPr="0075687C" w:rsidRDefault="0075687C" w:rsidP="0075687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5687C" w:rsidRPr="0075687C" w:rsidSect="003E3823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3F" w:rsidRDefault="0011143F" w:rsidP="003E3823">
      <w:pPr>
        <w:spacing w:after="0" w:line="240" w:lineRule="auto"/>
      </w:pPr>
      <w:r>
        <w:separator/>
      </w:r>
    </w:p>
  </w:endnote>
  <w:endnote w:type="continuationSeparator" w:id="0">
    <w:p w:rsidR="0011143F" w:rsidRDefault="0011143F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3F" w:rsidRDefault="0011143F" w:rsidP="003E3823">
      <w:pPr>
        <w:spacing w:after="0" w:line="240" w:lineRule="auto"/>
      </w:pPr>
      <w:r>
        <w:separator/>
      </w:r>
    </w:p>
  </w:footnote>
  <w:footnote w:type="continuationSeparator" w:id="0">
    <w:p w:rsidR="0011143F" w:rsidRDefault="0011143F" w:rsidP="003E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9"/>
    <w:rsid w:val="0008174F"/>
    <w:rsid w:val="00087FF1"/>
    <w:rsid w:val="0011143F"/>
    <w:rsid w:val="00163F4C"/>
    <w:rsid w:val="00176498"/>
    <w:rsid w:val="001A125E"/>
    <w:rsid w:val="001B1FD9"/>
    <w:rsid w:val="001B5693"/>
    <w:rsid w:val="001D524D"/>
    <w:rsid w:val="001E6C57"/>
    <w:rsid w:val="00241BBE"/>
    <w:rsid w:val="00247CEF"/>
    <w:rsid w:val="002A6D89"/>
    <w:rsid w:val="002C17BD"/>
    <w:rsid w:val="00336693"/>
    <w:rsid w:val="003E3823"/>
    <w:rsid w:val="00402CD1"/>
    <w:rsid w:val="00415194"/>
    <w:rsid w:val="00487A61"/>
    <w:rsid w:val="004F7EFA"/>
    <w:rsid w:val="00525219"/>
    <w:rsid w:val="0052536D"/>
    <w:rsid w:val="00537621"/>
    <w:rsid w:val="005826CB"/>
    <w:rsid w:val="005D0CDA"/>
    <w:rsid w:val="005D59DF"/>
    <w:rsid w:val="005F5F2B"/>
    <w:rsid w:val="00605AAB"/>
    <w:rsid w:val="006B6BE0"/>
    <w:rsid w:val="006C0E88"/>
    <w:rsid w:val="006E18BC"/>
    <w:rsid w:val="00721A9E"/>
    <w:rsid w:val="0075216F"/>
    <w:rsid w:val="0075687C"/>
    <w:rsid w:val="007966A9"/>
    <w:rsid w:val="008C0057"/>
    <w:rsid w:val="008D4AD2"/>
    <w:rsid w:val="00922B97"/>
    <w:rsid w:val="0093030C"/>
    <w:rsid w:val="00943326"/>
    <w:rsid w:val="00963614"/>
    <w:rsid w:val="00970109"/>
    <w:rsid w:val="009A0490"/>
    <w:rsid w:val="009C5AAC"/>
    <w:rsid w:val="00A05336"/>
    <w:rsid w:val="00A350E7"/>
    <w:rsid w:val="00A55C51"/>
    <w:rsid w:val="00A7211E"/>
    <w:rsid w:val="00A72A9E"/>
    <w:rsid w:val="00A86FE5"/>
    <w:rsid w:val="00AB1FB1"/>
    <w:rsid w:val="00B00263"/>
    <w:rsid w:val="00B020D7"/>
    <w:rsid w:val="00B248CE"/>
    <w:rsid w:val="00B27071"/>
    <w:rsid w:val="00B80D87"/>
    <w:rsid w:val="00BC4256"/>
    <w:rsid w:val="00C40C31"/>
    <w:rsid w:val="00C5610A"/>
    <w:rsid w:val="00C74C10"/>
    <w:rsid w:val="00C84462"/>
    <w:rsid w:val="00D31848"/>
    <w:rsid w:val="00E240D2"/>
    <w:rsid w:val="00E55CDF"/>
    <w:rsid w:val="00E57B82"/>
    <w:rsid w:val="00EF6EDF"/>
    <w:rsid w:val="00F13D13"/>
    <w:rsid w:val="00F368C5"/>
    <w:rsid w:val="00F8622E"/>
    <w:rsid w:val="00F8674E"/>
    <w:rsid w:val="00FC192F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</cp:lastModifiedBy>
  <cp:revision>6</cp:revision>
  <cp:lastPrinted>2022-12-20T05:09:00Z</cp:lastPrinted>
  <dcterms:created xsi:type="dcterms:W3CDTF">2022-12-20T04:48:00Z</dcterms:created>
  <dcterms:modified xsi:type="dcterms:W3CDTF">2022-12-20T05:13:00Z</dcterms:modified>
</cp:coreProperties>
</file>